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83446A" w:rsidRDefault="00377533" w:rsidP="0083446A">
      <w:pPr>
        <w:rPr>
          <w:sz w:val="22"/>
          <w:szCs w:val="22"/>
        </w:rPr>
      </w:pPr>
      <w:r>
        <w:rPr>
          <w:sz w:val="22"/>
          <w:szCs w:val="22"/>
        </w:rPr>
        <w:t>28</w:t>
      </w:r>
      <w:r w:rsidRPr="00377533">
        <w:rPr>
          <w:sz w:val="22"/>
          <w:szCs w:val="22"/>
          <w:vertAlign w:val="superscript"/>
        </w:rPr>
        <w:t>th</w:t>
      </w:r>
      <w:r>
        <w:rPr>
          <w:sz w:val="22"/>
          <w:szCs w:val="22"/>
        </w:rPr>
        <w:t xml:space="preserve"> April</w:t>
      </w:r>
      <w:r w:rsidR="005D73CB" w:rsidRPr="0083446A">
        <w:rPr>
          <w:sz w:val="22"/>
          <w:szCs w:val="22"/>
        </w:rPr>
        <w:t xml:space="preserve"> 2017</w:t>
      </w:r>
      <w:r w:rsidR="00B25D7F" w:rsidRPr="0083446A">
        <w:rPr>
          <w:sz w:val="22"/>
          <w:szCs w:val="22"/>
        </w:rPr>
        <w:tab/>
      </w:r>
      <w:r w:rsidR="00D14F57">
        <w:rPr>
          <w:sz w:val="22"/>
          <w:szCs w:val="22"/>
        </w:rPr>
        <w:t xml:space="preserve"> </w:t>
      </w:r>
    </w:p>
    <w:p w:rsidR="001B34B6" w:rsidRPr="0083446A" w:rsidRDefault="001B34B6" w:rsidP="0083446A">
      <w:pPr>
        <w:rPr>
          <w:sz w:val="22"/>
          <w:szCs w:val="22"/>
        </w:rPr>
      </w:pPr>
    </w:p>
    <w:p w:rsidR="001D4ACE" w:rsidRPr="0083446A" w:rsidRDefault="001D4ACE" w:rsidP="0083446A">
      <w:pPr>
        <w:rPr>
          <w:sz w:val="22"/>
          <w:szCs w:val="22"/>
        </w:rPr>
      </w:pPr>
      <w:r w:rsidRPr="0083446A">
        <w:rPr>
          <w:sz w:val="22"/>
          <w:szCs w:val="22"/>
        </w:rPr>
        <w:t xml:space="preserve">North West Environment Link (NWEL) is a partnership of environmental voluntary sector organisations, representing hundreds of thousands of members in the North West.  </w:t>
      </w:r>
    </w:p>
    <w:p w:rsidR="001D4ACE" w:rsidRPr="0083446A" w:rsidRDefault="001D4ACE" w:rsidP="0083446A">
      <w:pPr>
        <w:rPr>
          <w:sz w:val="22"/>
          <w:szCs w:val="22"/>
        </w:rPr>
      </w:pPr>
      <w:r w:rsidRPr="0083446A">
        <w:rPr>
          <w:sz w:val="22"/>
          <w:szCs w:val="22"/>
        </w:rPr>
        <w:t>We are members of VSNW, the regional voluntary sector network for the North West</w:t>
      </w:r>
      <w:r w:rsidR="00CA282A" w:rsidRPr="0083446A">
        <w:rPr>
          <w:sz w:val="22"/>
          <w:szCs w:val="22"/>
        </w:rPr>
        <w:t>, whose</w:t>
      </w:r>
      <w:r w:rsidRPr="0083446A">
        <w:rPr>
          <w:sz w:val="22"/>
          <w:szCs w:val="22"/>
        </w:rPr>
        <w:t xml:space="preserve"> purpose is to support a connected and influential voluntary and community sector (VCS). </w:t>
      </w:r>
    </w:p>
    <w:p w:rsidR="001D4ACE" w:rsidRPr="0083446A" w:rsidRDefault="001D4ACE" w:rsidP="0083446A">
      <w:pPr>
        <w:rPr>
          <w:sz w:val="22"/>
          <w:szCs w:val="22"/>
        </w:rPr>
      </w:pPr>
    </w:p>
    <w:p w:rsidR="00550CE7" w:rsidRPr="0083446A" w:rsidRDefault="00191193" w:rsidP="0083446A">
      <w:pPr>
        <w:rPr>
          <w:sz w:val="22"/>
          <w:szCs w:val="22"/>
        </w:rPr>
      </w:pPr>
      <w:r w:rsidRPr="0083446A">
        <w:rPr>
          <w:sz w:val="22"/>
          <w:szCs w:val="22"/>
        </w:rPr>
        <w:t>This bulletin</w:t>
      </w:r>
      <w:r w:rsidR="00550CE7" w:rsidRPr="0083446A">
        <w:rPr>
          <w:sz w:val="22"/>
          <w:szCs w:val="22"/>
        </w:rPr>
        <w:t xml:space="preserve"> is</w:t>
      </w:r>
      <w:r w:rsidRPr="0083446A">
        <w:rPr>
          <w:sz w:val="22"/>
          <w:szCs w:val="22"/>
        </w:rPr>
        <w:t xml:space="preserve"> intended</w:t>
      </w:r>
      <w:r w:rsidR="00550CE7" w:rsidRPr="0083446A">
        <w:rPr>
          <w:sz w:val="22"/>
          <w:szCs w:val="22"/>
        </w:rPr>
        <w:t xml:space="preserve"> to </w:t>
      </w:r>
      <w:r w:rsidR="00A2436B" w:rsidRPr="0083446A">
        <w:rPr>
          <w:sz w:val="22"/>
          <w:szCs w:val="22"/>
        </w:rPr>
        <w:t xml:space="preserve">keep NWEL members and wider networks up to date on events and issues that will be of interest to environmental voluntary </w:t>
      </w:r>
      <w:r w:rsidR="00F64DF9" w:rsidRPr="0083446A">
        <w:rPr>
          <w:sz w:val="22"/>
          <w:szCs w:val="22"/>
        </w:rPr>
        <w:t>and community sector</w:t>
      </w:r>
      <w:r w:rsidR="00A2436B" w:rsidRPr="0083446A">
        <w:rPr>
          <w:sz w:val="22"/>
          <w:szCs w:val="22"/>
        </w:rPr>
        <w:t xml:space="preserve"> organisations in the North West.</w:t>
      </w:r>
      <w:r w:rsidR="00F64DF9" w:rsidRPr="0083446A">
        <w:rPr>
          <w:sz w:val="22"/>
          <w:szCs w:val="22"/>
        </w:rPr>
        <w:t xml:space="preserve"> </w:t>
      </w:r>
      <w:r w:rsidR="00341C31" w:rsidRPr="0083446A">
        <w:rPr>
          <w:sz w:val="22"/>
          <w:szCs w:val="22"/>
        </w:rPr>
        <w:t>Please</w:t>
      </w:r>
      <w:r w:rsidR="00A2436B" w:rsidRPr="0083446A">
        <w:rPr>
          <w:sz w:val="22"/>
          <w:szCs w:val="22"/>
        </w:rPr>
        <w:t xml:space="preserve"> send any items for inclusion in the next bulletin to </w:t>
      </w:r>
      <w:hyperlink r:id="rId10" w:history="1">
        <w:r w:rsidR="00FE0483" w:rsidRPr="0083446A">
          <w:rPr>
            <w:rStyle w:val="Hyperlink"/>
            <w:sz w:val="22"/>
            <w:szCs w:val="22"/>
          </w:rPr>
          <w:t>andyyuille@gmail.com</w:t>
        </w:r>
      </w:hyperlink>
      <w:r w:rsidRPr="0083446A">
        <w:rPr>
          <w:sz w:val="22"/>
          <w:szCs w:val="22"/>
        </w:rPr>
        <w:t xml:space="preserve"> -</w:t>
      </w:r>
      <w:r w:rsidR="00FE0483" w:rsidRPr="0083446A">
        <w:rPr>
          <w:sz w:val="22"/>
          <w:szCs w:val="22"/>
        </w:rPr>
        <w:t xml:space="preserve"> </w:t>
      </w:r>
      <w:r w:rsidR="00A2436B" w:rsidRPr="0083446A">
        <w:rPr>
          <w:sz w:val="22"/>
          <w:szCs w:val="22"/>
        </w:rPr>
        <w:t xml:space="preserve">and </w:t>
      </w:r>
      <w:r w:rsidR="00F3264C" w:rsidRPr="0083446A">
        <w:rPr>
          <w:sz w:val="22"/>
          <w:szCs w:val="22"/>
        </w:rPr>
        <w:t>feel free to</w:t>
      </w:r>
      <w:r w:rsidR="00A2436B" w:rsidRPr="0083446A">
        <w:rPr>
          <w:sz w:val="22"/>
          <w:szCs w:val="22"/>
        </w:rPr>
        <w:t xml:space="preserve"> forward</w:t>
      </w:r>
      <w:r w:rsidR="00341C31" w:rsidRPr="0083446A">
        <w:rPr>
          <w:sz w:val="22"/>
          <w:szCs w:val="22"/>
        </w:rPr>
        <w:t xml:space="preserve"> all or parts of</w:t>
      </w:r>
      <w:r w:rsidR="00A2436B" w:rsidRPr="0083446A">
        <w:rPr>
          <w:sz w:val="22"/>
          <w:szCs w:val="22"/>
        </w:rPr>
        <w:t xml:space="preserve"> these bulletins throughout </w:t>
      </w:r>
      <w:r w:rsidR="00341C31" w:rsidRPr="0083446A">
        <w:rPr>
          <w:sz w:val="22"/>
          <w:szCs w:val="22"/>
        </w:rPr>
        <w:t>your</w:t>
      </w:r>
      <w:r w:rsidR="00A2436B" w:rsidRPr="0083446A">
        <w:rPr>
          <w:sz w:val="22"/>
          <w:szCs w:val="22"/>
        </w:rPr>
        <w:t xml:space="preserve"> own networks to </w:t>
      </w:r>
      <w:r w:rsidR="00F64DF9" w:rsidRPr="0083446A">
        <w:rPr>
          <w:sz w:val="22"/>
          <w:szCs w:val="22"/>
        </w:rPr>
        <w:t>help spread the word!</w:t>
      </w:r>
    </w:p>
    <w:p w:rsidR="00E81C88" w:rsidRPr="0083446A" w:rsidRDefault="00E81C88" w:rsidP="0083446A">
      <w:pPr>
        <w:rPr>
          <w:sz w:val="22"/>
          <w:szCs w:val="22"/>
        </w:rPr>
      </w:pPr>
    </w:p>
    <w:p w:rsidR="00E81C88" w:rsidRPr="0083446A" w:rsidRDefault="00E81C88" w:rsidP="0083446A">
      <w:pPr>
        <w:rPr>
          <w:sz w:val="22"/>
          <w:szCs w:val="22"/>
        </w:rPr>
      </w:pPr>
      <w:r w:rsidRPr="00377533">
        <w:rPr>
          <w:sz w:val="22"/>
          <w:szCs w:val="22"/>
        </w:rPr>
        <w:t xml:space="preserve">The Green Bullet is also available to download from the </w:t>
      </w:r>
      <w:hyperlink r:id="rId11" w:history="1">
        <w:r w:rsidRPr="00377533">
          <w:rPr>
            <w:rStyle w:val="Hyperlink"/>
            <w:sz w:val="22"/>
            <w:szCs w:val="22"/>
          </w:rPr>
          <w:t>VSNW</w:t>
        </w:r>
      </w:hyperlink>
      <w:r w:rsidRPr="00377533">
        <w:rPr>
          <w:sz w:val="22"/>
          <w:szCs w:val="22"/>
        </w:rPr>
        <w:t xml:space="preserve"> </w:t>
      </w:r>
      <w:r w:rsidR="00365C6C" w:rsidRPr="00377533">
        <w:rPr>
          <w:sz w:val="22"/>
          <w:szCs w:val="22"/>
        </w:rPr>
        <w:t>website</w:t>
      </w:r>
      <w:r w:rsidRPr="00377533">
        <w:rPr>
          <w:sz w:val="22"/>
          <w:szCs w:val="22"/>
        </w:rPr>
        <w:t>.</w:t>
      </w:r>
    </w:p>
    <w:p w:rsidR="00C443B3" w:rsidRPr="0083446A" w:rsidRDefault="00C443B3" w:rsidP="0083446A">
      <w:pPr>
        <w:rPr>
          <w:sz w:val="22"/>
          <w:szCs w:val="22"/>
        </w:rPr>
      </w:pPr>
    </w:p>
    <w:p w:rsidR="00C443B3" w:rsidRPr="0083446A" w:rsidRDefault="00C443B3" w:rsidP="0083446A">
      <w:pPr>
        <w:rPr>
          <w:b/>
          <w:sz w:val="22"/>
          <w:szCs w:val="22"/>
        </w:rPr>
      </w:pPr>
      <w:r w:rsidRPr="0083446A">
        <w:rPr>
          <w:b/>
          <w:sz w:val="22"/>
          <w:szCs w:val="22"/>
        </w:rPr>
        <w:t>CPRE has agreed to continue funding the Green Bullet throughout 2017 – many thanks!</w:t>
      </w:r>
    </w:p>
    <w:p w:rsidR="00FB44FF" w:rsidRPr="0083446A" w:rsidRDefault="00FB44FF" w:rsidP="0083446A">
      <w:pPr>
        <w:rPr>
          <w:sz w:val="22"/>
          <w:szCs w:val="22"/>
        </w:rPr>
      </w:pPr>
    </w:p>
    <w:p w:rsidR="00550CE7" w:rsidRPr="0083446A" w:rsidRDefault="00550CE7" w:rsidP="0083446A">
      <w:pPr>
        <w:pStyle w:val="Heading1"/>
        <w:spacing w:before="0" w:after="0"/>
        <w:rPr>
          <w:sz w:val="22"/>
          <w:szCs w:val="22"/>
          <w:lang w:val="en-US"/>
        </w:rPr>
      </w:pPr>
      <w:r w:rsidRPr="0083446A">
        <w:rPr>
          <w:sz w:val="22"/>
          <w:szCs w:val="22"/>
          <w:lang w:val="en-US"/>
        </w:rPr>
        <w:t>CONTENTS</w:t>
      </w:r>
    </w:p>
    <w:p w:rsidR="00AB67BC" w:rsidRPr="0083446A" w:rsidRDefault="00AB67BC" w:rsidP="0083446A">
      <w:pPr>
        <w:rPr>
          <w:sz w:val="22"/>
          <w:szCs w:val="22"/>
          <w:lang w:val="en-US"/>
        </w:rPr>
      </w:pPr>
    </w:p>
    <w:p w:rsidR="00C861B5" w:rsidRPr="0083446A" w:rsidRDefault="00745EDD" w:rsidP="0083446A">
      <w:pPr>
        <w:numPr>
          <w:ilvl w:val="0"/>
          <w:numId w:val="2"/>
        </w:numPr>
        <w:rPr>
          <w:rFonts w:eastAsia="Times New Roman"/>
          <w:b/>
          <w:color w:val="000000"/>
          <w:sz w:val="22"/>
          <w:szCs w:val="22"/>
        </w:rPr>
      </w:pPr>
      <w:r w:rsidRPr="0083446A">
        <w:rPr>
          <w:sz w:val="22"/>
          <w:szCs w:val="22"/>
          <w:lang w:val="en-US"/>
        </w:rPr>
        <w:t xml:space="preserve">Campaigns </w:t>
      </w:r>
      <w:r w:rsidR="00E17B40" w:rsidRPr="0083446A">
        <w:rPr>
          <w:sz w:val="22"/>
          <w:szCs w:val="22"/>
          <w:lang w:val="en-US"/>
        </w:rPr>
        <w:t>–</w:t>
      </w:r>
      <w:r w:rsidR="00D63E4D" w:rsidRPr="0083446A">
        <w:rPr>
          <w:sz w:val="22"/>
          <w:szCs w:val="22"/>
          <w:lang w:val="en-US"/>
        </w:rPr>
        <w:t xml:space="preserve"> </w:t>
      </w:r>
      <w:r w:rsidR="004E2813">
        <w:rPr>
          <w:sz w:val="22"/>
          <w:szCs w:val="22"/>
          <w:lang w:val="en-US"/>
        </w:rPr>
        <w:t xml:space="preserve">General election, </w:t>
      </w:r>
      <w:r w:rsidR="004E2813" w:rsidRPr="0083446A">
        <w:rPr>
          <w:sz w:val="22"/>
          <w:szCs w:val="22"/>
          <w:lang w:val="en-US"/>
        </w:rPr>
        <w:t>climate change</w:t>
      </w:r>
      <w:r w:rsidR="004E2813">
        <w:rPr>
          <w:sz w:val="22"/>
          <w:szCs w:val="22"/>
          <w:lang w:val="en-US"/>
        </w:rPr>
        <w:t>,</w:t>
      </w:r>
      <w:r w:rsidR="004E2813" w:rsidRPr="0083446A">
        <w:rPr>
          <w:sz w:val="22"/>
          <w:szCs w:val="22"/>
          <w:lang w:val="en-US"/>
        </w:rPr>
        <w:t xml:space="preserve"> </w:t>
      </w:r>
      <w:r w:rsidR="00D63E4D" w:rsidRPr="0083446A">
        <w:rPr>
          <w:sz w:val="22"/>
          <w:szCs w:val="22"/>
          <w:lang w:val="en-US"/>
        </w:rPr>
        <w:t xml:space="preserve">air quality, </w:t>
      </w:r>
      <w:r w:rsidR="004E2813">
        <w:rPr>
          <w:sz w:val="22"/>
          <w:szCs w:val="22"/>
          <w:lang w:val="en-US"/>
        </w:rPr>
        <w:t>litter, trees, going wild, North West cities’ nature, environmental justice, Cumbrian churches</w:t>
      </w:r>
    </w:p>
    <w:p w:rsidR="00D63E4D" w:rsidRPr="0083446A" w:rsidRDefault="005349CF" w:rsidP="0083446A">
      <w:pPr>
        <w:numPr>
          <w:ilvl w:val="0"/>
          <w:numId w:val="2"/>
        </w:numPr>
        <w:rPr>
          <w:rFonts w:eastAsia="Times New Roman"/>
          <w:b/>
          <w:color w:val="000000"/>
          <w:sz w:val="22"/>
          <w:szCs w:val="22"/>
        </w:rPr>
      </w:pPr>
      <w:r w:rsidRPr="0083446A">
        <w:rPr>
          <w:sz w:val="22"/>
          <w:szCs w:val="22"/>
          <w:lang w:val="en-US"/>
        </w:rPr>
        <w:t>Information update –</w:t>
      </w:r>
      <w:r w:rsidR="00D63E4D" w:rsidRPr="0083446A">
        <w:rPr>
          <w:sz w:val="22"/>
          <w:szCs w:val="22"/>
          <w:lang w:val="en-US"/>
        </w:rPr>
        <w:t xml:space="preserve"> </w:t>
      </w:r>
      <w:r w:rsidR="00076EA6" w:rsidRPr="0083446A">
        <w:rPr>
          <w:sz w:val="22"/>
          <w:szCs w:val="22"/>
          <w:lang w:val="en-US"/>
        </w:rPr>
        <w:t>Brexit</w:t>
      </w:r>
      <w:r w:rsidR="0078257F" w:rsidRPr="0083446A">
        <w:rPr>
          <w:sz w:val="22"/>
          <w:szCs w:val="22"/>
          <w:lang w:val="en-US"/>
        </w:rPr>
        <w:t xml:space="preserve"> &amp; beyond</w:t>
      </w:r>
      <w:r w:rsidR="00D63E4D" w:rsidRPr="0083446A">
        <w:rPr>
          <w:sz w:val="22"/>
          <w:szCs w:val="22"/>
          <w:lang w:val="en-US"/>
        </w:rPr>
        <w:t>,</w:t>
      </w:r>
      <w:r w:rsidR="00914C74" w:rsidRPr="0083446A">
        <w:rPr>
          <w:sz w:val="22"/>
          <w:szCs w:val="22"/>
          <w:lang w:val="en-US"/>
        </w:rPr>
        <w:t xml:space="preserve"> </w:t>
      </w:r>
      <w:r w:rsidR="00685454" w:rsidRPr="0083446A">
        <w:rPr>
          <w:sz w:val="22"/>
          <w:szCs w:val="22"/>
          <w:lang w:val="en-US"/>
        </w:rPr>
        <w:t>e</w:t>
      </w:r>
      <w:r w:rsidR="00656FCF" w:rsidRPr="0083446A">
        <w:rPr>
          <w:sz w:val="22"/>
          <w:szCs w:val="22"/>
          <w:lang w:val="en-US"/>
        </w:rPr>
        <w:t>nergy</w:t>
      </w:r>
      <w:r w:rsidR="001603B7" w:rsidRPr="0083446A">
        <w:rPr>
          <w:sz w:val="22"/>
          <w:szCs w:val="22"/>
          <w:lang w:val="en-US"/>
        </w:rPr>
        <w:t xml:space="preserve">, </w:t>
      </w:r>
      <w:r w:rsidR="00656FCF" w:rsidRPr="0083446A">
        <w:rPr>
          <w:sz w:val="22"/>
          <w:szCs w:val="22"/>
          <w:lang w:val="en-US"/>
        </w:rPr>
        <w:t>planning</w:t>
      </w:r>
      <w:r w:rsidR="0083446A">
        <w:rPr>
          <w:sz w:val="22"/>
          <w:szCs w:val="22"/>
          <w:lang w:val="en-US"/>
        </w:rPr>
        <w:t xml:space="preserve">, </w:t>
      </w:r>
      <w:r w:rsidR="004E2813">
        <w:rPr>
          <w:sz w:val="22"/>
          <w:szCs w:val="22"/>
          <w:lang w:val="en-US"/>
        </w:rPr>
        <w:t>transport</w:t>
      </w:r>
    </w:p>
    <w:p w:rsidR="007C0493" w:rsidRPr="0083446A" w:rsidRDefault="00595239" w:rsidP="0083446A">
      <w:pPr>
        <w:numPr>
          <w:ilvl w:val="0"/>
          <w:numId w:val="2"/>
        </w:numPr>
        <w:rPr>
          <w:rFonts w:eastAsia="Times New Roman"/>
          <w:b/>
          <w:color w:val="000000"/>
          <w:sz w:val="22"/>
          <w:szCs w:val="22"/>
        </w:rPr>
      </w:pPr>
      <w:r w:rsidRPr="0083446A">
        <w:rPr>
          <w:sz w:val="22"/>
          <w:szCs w:val="22"/>
          <w:lang w:val="en-US"/>
        </w:rPr>
        <w:t xml:space="preserve">Publications </w:t>
      </w:r>
      <w:r w:rsidR="00685454" w:rsidRPr="0083446A">
        <w:rPr>
          <w:sz w:val="22"/>
          <w:szCs w:val="22"/>
          <w:lang w:val="en-US"/>
        </w:rPr>
        <w:t>–</w:t>
      </w:r>
      <w:r w:rsidR="0083446A">
        <w:rPr>
          <w:sz w:val="22"/>
          <w:szCs w:val="22"/>
          <w:lang w:val="en-US"/>
        </w:rPr>
        <w:t xml:space="preserve"> </w:t>
      </w:r>
      <w:r w:rsidR="004E2813">
        <w:rPr>
          <w:sz w:val="22"/>
          <w:szCs w:val="22"/>
          <w:lang w:val="en-US"/>
        </w:rPr>
        <w:t>Natural capital, ecosystem services, air pollution, industrial strategy, climate change, devolution</w:t>
      </w:r>
    </w:p>
    <w:p w:rsidR="0013194D" w:rsidRPr="0083446A" w:rsidRDefault="00763346" w:rsidP="0083446A">
      <w:pPr>
        <w:numPr>
          <w:ilvl w:val="0"/>
          <w:numId w:val="2"/>
        </w:numPr>
        <w:rPr>
          <w:rFonts w:eastAsia="Times New Roman"/>
          <w:b/>
          <w:color w:val="000000"/>
          <w:sz w:val="22"/>
          <w:szCs w:val="22"/>
        </w:rPr>
      </w:pPr>
      <w:r w:rsidRPr="0083446A">
        <w:rPr>
          <w:sz w:val="22"/>
          <w:szCs w:val="22"/>
          <w:lang w:val="en-US"/>
        </w:rPr>
        <w:t>Events –</w:t>
      </w:r>
      <w:r w:rsidR="002E2A76" w:rsidRPr="0083446A">
        <w:rPr>
          <w:sz w:val="22"/>
          <w:szCs w:val="22"/>
          <w:lang w:val="en-US"/>
        </w:rPr>
        <w:t xml:space="preserve"> </w:t>
      </w:r>
      <w:r w:rsidR="004E2813">
        <w:rPr>
          <w:sz w:val="22"/>
          <w:szCs w:val="22"/>
          <w:lang w:val="en-US"/>
        </w:rPr>
        <w:t xml:space="preserve">Basecamp, People’s Powerhouse, </w:t>
      </w:r>
      <w:r w:rsidR="0083446A">
        <w:rPr>
          <w:sz w:val="22"/>
          <w:szCs w:val="22"/>
          <w:lang w:val="en-US"/>
        </w:rPr>
        <w:t xml:space="preserve">Morecambe Bay, </w:t>
      </w:r>
      <w:r w:rsidR="004E2813">
        <w:rPr>
          <w:sz w:val="22"/>
          <w:szCs w:val="22"/>
          <w:lang w:val="en-US"/>
        </w:rPr>
        <w:t>Green Infrastructure Partnership</w:t>
      </w:r>
    </w:p>
    <w:p w:rsidR="005E6E9D" w:rsidRPr="0083446A" w:rsidRDefault="00412FD8" w:rsidP="0083446A">
      <w:pPr>
        <w:numPr>
          <w:ilvl w:val="0"/>
          <w:numId w:val="2"/>
        </w:numPr>
        <w:rPr>
          <w:rFonts w:eastAsia="Times New Roman"/>
          <w:b/>
          <w:color w:val="000000"/>
          <w:sz w:val="22"/>
          <w:szCs w:val="22"/>
        </w:rPr>
      </w:pPr>
      <w:r w:rsidRPr="0083446A">
        <w:rPr>
          <w:sz w:val="22"/>
          <w:szCs w:val="22"/>
          <w:lang w:val="en-US"/>
        </w:rPr>
        <w:t xml:space="preserve">Resources </w:t>
      </w:r>
      <w:r w:rsidR="0013194D" w:rsidRPr="0083446A">
        <w:rPr>
          <w:sz w:val="22"/>
          <w:szCs w:val="22"/>
          <w:lang w:val="en-US"/>
        </w:rPr>
        <w:t>–</w:t>
      </w:r>
      <w:r w:rsidR="005E6E9D" w:rsidRPr="0083446A">
        <w:rPr>
          <w:sz w:val="22"/>
          <w:szCs w:val="22"/>
          <w:lang w:val="en-US"/>
        </w:rPr>
        <w:t xml:space="preserve"> </w:t>
      </w:r>
      <w:r w:rsidR="004E2813">
        <w:rPr>
          <w:sz w:val="22"/>
          <w:szCs w:val="22"/>
          <w:lang w:val="en-US"/>
        </w:rPr>
        <w:t>Greening City Regions, Ecosystem Approach, Bright Green Futures, LNPs, Bee creative, Good Finance</w:t>
      </w:r>
    </w:p>
    <w:p w:rsidR="001603B7" w:rsidRPr="00ED4DBF" w:rsidRDefault="00717B05" w:rsidP="0083446A">
      <w:pPr>
        <w:numPr>
          <w:ilvl w:val="0"/>
          <w:numId w:val="2"/>
        </w:numPr>
        <w:rPr>
          <w:rFonts w:eastAsia="Times New Roman"/>
          <w:b/>
          <w:color w:val="000000"/>
          <w:sz w:val="22"/>
          <w:szCs w:val="22"/>
        </w:rPr>
      </w:pPr>
      <w:r w:rsidRPr="0083446A">
        <w:rPr>
          <w:sz w:val="22"/>
          <w:szCs w:val="22"/>
          <w:lang w:val="en-US"/>
        </w:rPr>
        <w:t xml:space="preserve">Consultations – </w:t>
      </w:r>
      <w:r w:rsidR="004E2813">
        <w:rPr>
          <w:sz w:val="22"/>
          <w:szCs w:val="22"/>
          <w:lang w:val="en-US"/>
        </w:rPr>
        <w:t>Commission on Localism</w:t>
      </w:r>
    </w:p>
    <w:p w:rsidR="00ED4DBF" w:rsidRPr="0083446A" w:rsidRDefault="00ED4DBF" w:rsidP="0083446A">
      <w:pPr>
        <w:numPr>
          <w:ilvl w:val="0"/>
          <w:numId w:val="2"/>
        </w:numPr>
        <w:rPr>
          <w:rFonts w:eastAsia="Times New Roman"/>
          <w:b/>
          <w:color w:val="000000"/>
          <w:sz w:val="22"/>
          <w:szCs w:val="22"/>
        </w:rPr>
      </w:pPr>
      <w:r>
        <w:rPr>
          <w:sz w:val="22"/>
          <w:szCs w:val="22"/>
          <w:lang w:val="en-US"/>
        </w:rPr>
        <w:t xml:space="preserve">Funding – </w:t>
      </w:r>
      <w:r w:rsidR="004E2813">
        <w:rPr>
          <w:sz w:val="22"/>
          <w:szCs w:val="22"/>
          <w:lang w:val="en-US"/>
        </w:rPr>
        <w:t>Bright Ideas Fund</w:t>
      </w:r>
    </w:p>
    <w:p w:rsidR="005A583A" w:rsidRDefault="00A34C98" w:rsidP="00A34C98">
      <w:pPr>
        <w:tabs>
          <w:tab w:val="left" w:pos="2462"/>
        </w:tabs>
        <w:rPr>
          <w:sz w:val="22"/>
          <w:szCs w:val="22"/>
        </w:rPr>
      </w:pPr>
      <w:r>
        <w:rPr>
          <w:sz w:val="22"/>
          <w:szCs w:val="22"/>
        </w:rPr>
        <w:tab/>
      </w:r>
    </w:p>
    <w:p w:rsidR="005A583A" w:rsidRPr="004E2813" w:rsidRDefault="005A583A" w:rsidP="004E2813">
      <w:pPr>
        <w:pStyle w:val="Heading1"/>
        <w:spacing w:before="0" w:after="0"/>
        <w:rPr>
          <w:i/>
          <w:sz w:val="22"/>
          <w:szCs w:val="22"/>
          <w:u w:val="single"/>
        </w:rPr>
      </w:pPr>
      <w:r w:rsidRPr="004E2813">
        <w:rPr>
          <w:i/>
          <w:sz w:val="22"/>
          <w:szCs w:val="22"/>
          <w:u w:val="single"/>
        </w:rPr>
        <w:t>Campaigns</w:t>
      </w:r>
    </w:p>
    <w:p w:rsidR="00430E28" w:rsidRPr="004E2813" w:rsidRDefault="00430E28" w:rsidP="004E2813">
      <w:pPr>
        <w:pStyle w:val="NormalWeb"/>
        <w:shd w:val="clear" w:color="auto" w:fill="FFFFFF"/>
        <w:spacing w:before="0" w:after="0"/>
        <w:rPr>
          <w:rFonts w:ascii="Arial" w:hAnsi="Arial" w:cs="Arial"/>
          <w:color w:val="000000"/>
          <w:sz w:val="22"/>
          <w:szCs w:val="22"/>
        </w:rPr>
      </w:pPr>
    </w:p>
    <w:p w:rsidR="004E2813" w:rsidRPr="004E2813" w:rsidRDefault="004E2813" w:rsidP="004E2813">
      <w:pPr>
        <w:pStyle w:val="NormalWeb"/>
        <w:shd w:val="clear" w:color="auto" w:fill="FFFFFF"/>
        <w:spacing w:before="0" w:after="0"/>
        <w:rPr>
          <w:rFonts w:ascii="Arial" w:hAnsi="Arial" w:cs="Arial"/>
          <w:b/>
          <w:color w:val="000000"/>
          <w:sz w:val="22"/>
          <w:szCs w:val="22"/>
        </w:rPr>
      </w:pPr>
      <w:r w:rsidRPr="004E2813">
        <w:rPr>
          <w:rFonts w:ascii="Arial" w:hAnsi="Arial" w:cs="Arial"/>
          <w:b/>
          <w:color w:val="000000"/>
          <w:sz w:val="22"/>
          <w:szCs w:val="22"/>
        </w:rPr>
        <w:t>General election</w:t>
      </w:r>
    </w:p>
    <w:p w:rsidR="004E2813" w:rsidRPr="004E2813" w:rsidRDefault="000F44E6" w:rsidP="004E2813">
      <w:pPr>
        <w:pStyle w:val="NormalWeb"/>
        <w:shd w:val="clear" w:color="auto" w:fill="FFFFFF"/>
        <w:spacing w:before="0" w:after="0"/>
        <w:textAlignment w:val="baseline"/>
        <w:rPr>
          <w:rFonts w:ascii="Arial" w:hAnsi="Arial" w:cs="Arial"/>
          <w:color w:val="0A003C"/>
          <w:sz w:val="22"/>
          <w:szCs w:val="22"/>
        </w:rPr>
      </w:pPr>
      <w:hyperlink r:id="rId12" w:history="1">
        <w:r w:rsidR="004E2813" w:rsidRPr="004E2813">
          <w:rPr>
            <w:rStyle w:val="Hyperlink"/>
            <w:rFonts w:ascii="Arial" w:hAnsi="Arial" w:cs="Arial"/>
            <w:sz w:val="22"/>
            <w:szCs w:val="22"/>
          </w:rPr>
          <w:t>CPRE</w:t>
        </w:r>
      </w:hyperlink>
      <w:r w:rsidR="004E2813" w:rsidRPr="004E2813">
        <w:rPr>
          <w:rFonts w:ascii="Arial" w:hAnsi="Arial" w:cs="Arial"/>
          <w:color w:val="0A003C"/>
          <w:sz w:val="22"/>
          <w:szCs w:val="22"/>
        </w:rPr>
        <w:t xml:space="preserve"> and </w:t>
      </w:r>
      <w:hyperlink r:id="rId13" w:history="1">
        <w:r w:rsidR="004E2813" w:rsidRPr="004E2813">
          <w:rPr>
            <w:rStyle w:val="Hyperlink"/>
            <w:rFonts w:ascii="Arial" w:hAnsi="Arial" w:cs="Arial"/>
            <w:sz w:val="22"/>
            <w:szCs w:val="22"/>
          </w:rPr>
          <w:t>Sustain</w:t>
        </w:r>
      </w:hyperlink>
      <w:r w:rsidR="004E2813" w:rsidRPr="004E2813">
        <w:rPr>
          <w:rFonts w:ascii="Arial" w:hAnsi="Arial" w:cs="Arial"/>
          <w:color w:val="0A003C"/>
          <w:sz w:val="22"/>
          <w:szCs w:val="22"/>
        </w:rPr>
        <w:t xml:space="preserve"> </w:t>
      </w:r>
      <w:r w:rsidR="004E2813" w:rsidRPr="004E2813">
        <w:rPr>
          <w:rFonts w:ascii="Arial" w:hAnsi="Arial" w:cs="Arial"/>
          <w:sz w:val="22"/>
          <w:szCs w:val="22"/>
        </w:rPr>
        <w:t>have released their own manifestos for the General Election</w:t>
      </w:r>
      <w:r w:rsidR="004E2813" w:rsidRPr="004E2813">
        <w:rPr>
          <w:rFonts w:ascii="Arial" w:hAnsi="Arial" w:cs="Arial"/>
          <w:color w:val="0A003C"/>
          <w:sz w:val="22"/>
          <w:szCs w:val="22"/>
        </w:rPr>
        <w:t xml:space="preserve">, </w:t>
      </w:r>
      <w:hyperlink r:id="rId14" w:history="1">
        <w:r w:rsidR="004E2813" w:rsidRPr="004E2813">
          <w:rPr>
            <w:rStyle w:val="Hyperlink"/>
            <w:rFonts w:ascii="Arial" w:hAnsi="Arial" w:cs="Arial"/>
            <w:sz w:val="22"/>
            <w:szCs w:val="22"/>
          </w:rPr>
          <w:t>Wildlife and Countryside Link</w:t>
        </w:r>
      </w:hyperlink>
      <w:r w:rsidR="004E2813" w:rsidRPr="004E2813">
        <w:rPr>
          <w:rFonts w:ascii="Arial" w:hAnsi="Arial" w:cs="Arial"/>
          <w:color w:val="0A003C"/>
          <w:sz w:val="22"/>
          <w:szCs w:val="22"/>
        </w:rPr>
        <w:t xml:space="preserve"> </w:t>
      </w:r>
      <w:r w:rsidR="004E2813" w:rsidRPr="004E2813">
        <w:rPr>
          <w:rFonts w:ascii="Arial" w:hAnsi="Arial" w:cs="Arial"/>
          <w:sz w:val="22"/>
          <w:szCs w:val="22"/>
        </w:rPr>
        <w:t xml:space="preserve">have called on all parties to  include five key commitments in their manifestos, the </w:t>
      </w:r>
      <w:hyperlink r:id="rId15" w:history="1">
        <w:r w:rsidR="004E2813" w:rsidRPr="004E2813">
          <w:rPr>
            <w:rStyle w:val="Hyperlink"/>
            <w:rFonts w:ascii="Arial" w:hAnsi="Arial" w:cs="Arial"/>
            <w:sz w:val="22"/>
            <w:szCs w:val="22"/>
          </w:rPr>
          <w:t>Wildlife Trusts</w:t>
        </w:r>
      </w:hyperlink>
      <w:r w:rsidR="004E2813" w:rsidRPr="004E2813">
        <w:rPr>
          <w:rFonts w:ascii="Arial" w:hAnsi="Arial" w:cs="Arial"/>
          <w:color w:val="0A003C"/>
          <w:sz w:val="22"/>
          <w:szCs w:val="22"/>
        </w:rPr>
        <w:t xml:space="preserve"> </w:t>
      </w:r>
      <w:r w:rsidR="004E2813" w:rsidRPr="004E2813">
        <w:rPr>
          <w:rFonts w:ascii="Arial" w:hAnsi="Arial" w:cs="Arial"/>
          <w:sz w:val="22"/>
          <w:szCs w:val="22"/>
        </w:rPr>
        <w:t xml:space="preserve">are calling on members to ask their parliamentary candidates to commit to </w:t>
      </w:r>
      <w:r w:rsidR="004E2813" w:rsidRPr="004E2813">
        <w:rPr>
          <w:rFonts w:ascii="Arial" w:hAnsi="Arial" w:cs="Arial"/>
          <w:sz w:val="22"/>
          <w:szCs w:val="22"/>
        </w:rPr>
        <w:lastRenderedPageBreak/>
        <w:t>three key principles, and all members of the Greener UK coalition will be pushing for the parties to act on their</w:t>
      </w:r>
      <w:r w:rsidR="004E2813" w:rsidRPr="004E2813">
        <w:rPr>
          <w:rFonts w:ascii="Arial" w:hAnsi="Arial" w:cs="Arial"/>
          <w:color w:val="0A003C"/>
          <w:sz w:val="22"/>
          <w:szCs w:val="22"/>
        </w:rPr>
        <w:t xml:space="preserve"> </w:t>
      </w:r>
      <w:hyperlink r:id="rId16" w:history="1">
        <w:r w:rsidR="004E2813" w:rsidRPr="004E2813">
          <w:rPr>
            <w:rStyle w:val="Hyperlink"/>
            <w:rFonts w:ascii="Arial" w:hAnsi="Arial" w:cs="Arial"/>
            <w:sz w:val="22"/>
            <w:szCs w:val="22"/>
          </w:rPr>
          <w:t>environmental manifesto for a post-Brexit Britain.</w:t>
        </w:r>
      </w:hyperlink>
    </w:p>
    <w:p w:rsidR="004E2813" w:rsidRPr="004E2813" w:rsidRDefault="004E2813" w:rsidP="004E2813">
      <w:pPr>
        <w:pStyle w:val="NormalWeb"/>
        <w:shd w:val="clear" w:color="auto" w:fill="FFFFFF"/>
        <w:spacing w:before="0" w:after="0"/>
        <w:rPr>
          <w:rFonts w:ascii="Arial" w:hAnsi="Arial" w:cs="Arial"/>
          <w:color w:val="000000"/>
          <w:sz w:val="22"/>
          <w:szCs w:val="22"/>
        </w:rPr>
      </w:pPr>
    </w:p>
    <w:p w:rsidR="00C86ABD" w:rsidRPr="004E2813" w:rsidRDefault="007E3179" w:rsidP="004E2813">
      <w:pPr>
        <w:pStyle w:val="NormalWeb"/>
        <w:shd w:val="clear" w:color="auto" w:fill="FFFFFF"/>
        <w:spacing w:before="0" w:after="0"/>
        <w:textAlignment w:val="baseline"/>
        <w:rPr>
          <w:rFonts w:ascii="Arial" w:hAnsi="Arial" w:cs="Arial"/>
          <w:b/>
          <w:color w:val="000000"/>
          <w:sz w:val="22"/>
          <w:szCs w:val="22"/>
        </w:rPr>
      </w:pPr>
      <w:r w:rsidRPr="004E2813">
        <w:rPr>
          <w:rFonts w:ascii="Arial" w:hAnsi="Arial" w:cs="Arial"/>
          <w:b/>
          <w:color w:val="000000"/>
          <w:sz w:val="22"/>
          <w:szCs w:val="22"/>
        </w:rPr>
        <w:t>Climate change</w:t>
      </w:r>
    </w:p>
    <w:p w:rsidR="00147358" w:rsidRPr="004E2813" w:rsidRDefault="00147358" w:rsidP="004E2813">
      <w:pPr>
        <w:pStyle w:val="NormalWeb"/>
        <w:numPr>
          <w:ilvl w:val="0"/>
          <w:numId w:val="9"/>
        </w:numPr>
        <w:shd w:val="clear" w:color="auto" w:fill="FFFFFF"/>
        <w:spacing w:before="0" w:after="0"/>
        <w:textAlignment w:val="baseline"/>
        <w:rPr>
          <w:rFonts w:ascii="Arial" w:hAnsi="Arial" w:cs="Arial"/>
          <w:b/>
          <w:color w:val="000000"/>
          <w:sz w:val="22"/>
          <w:szCs w:val="22"/>
        </w:rPr>
      </w:pPr>
      <w:r w:rsidRPr="004E2813">
        <w:rPr>
          <w:rFonts w:ascii="Arial" w:hAnsi="Arial" w:cs="Arial"/>
          <w:sz w:val="22"/>
          <w:szCs w:val="22"/>
          <w:shd w:val="clear" w:color="auto" w:fill="FFFFFF"/>
        </w:rPr>
        <w:t xml:space="preserve">Led by WWF, more than 30 construction, heat and energy efficiency firms have urged ministers to use the upcoming BEIS </w:t>
      </w:r>
      <w:r w:rsidR="007E3179" w:rsidRPr="004E2813">
        <w:rPr>
          <w:rFonts w:ascii="Arial" w:hAnsi="Arial" w:cs="Arial"/>
          <w:sz w:val="22"/>
          <w:szCs w:val="22"/>
          <w:shd w:val="clear" w:color="auto" w:fill="FFFFFF"/>
        </w:rPr>
        <w:t xml:space="preserve">emission reduction </w:t>
      </w:r>
      <w:r w:rsidRPr="004E2813">
        <w:rPr>
          <w:rFonts w:ascii="Arial" w:hAnsi="Arial" w:cs="Arial"/>
          <w:sz w:val="22"/>
          <w:szCs w:val="22"/>
          <w:shd w:val="clear" w:color="auto" w:fill="FFFFFF"/>
        </w:rPr>
        <w:t xml:space="preserve">strategy – now known as the </w:t>
      </w:r>
      <w:hyperlink r:id="rId17" w:history="1">
        <w:r w:rsidRPr="004E2813">
          <w:rPr>
            <w:rStyle w:val="Hyperlink"/>
            <w:rFonts w:ascii="Arial" w:hAnsi="Arial" w:cs="Arial"/>
            <w:sz w:val="22"/>
            <w:szCs w:val="22"/>
            <w:shd w:val="clear" w:color="auto" w:fill="FFFFFF"/>
          </w:rPr>
          <w:t>Clean Growth Plan</w:t>
        </w:r>
      </w:hyperlink>
      <w:r w:rsidR="007E3179" w:rsidRPr="004E2813">
        <w:rPr>
          <w:rFonts w:ascii="Arial" w:hAnsi="Arial" w:cs="Arial"/>
          <w:color w:val="0A003C"/>
          <w:sz w:val="22"/>
          <w:szCs w:val="22"/>
          <w:shd w:val="clear" w:color="auto" w:fill="FFFFFF"/>
        </w:rPr>
        <w:t>, and allegedly due in June</w:t>
      </w:r>
      <w:r w:rsidRPr="004E2813">
        <w:rPr>
          <w:rFonts w:ascii="Arial" w:hAnsi="Arial" w:cs="Arial"/>
          <w:color w:val="0A003C"/>
          <w:sz w:val="22"/>
          <w:szCs w:val="22"/>
          <w:shd w:val="clear" w:color="auto" w:fill="FFFFFF"/>
        </w:rPr>
        <w:t xml:space="preserve"> – </w:t>
      </w:r>
      <w:r w:rsidRPr="004E2813">
        <w:rPr>
          <w:rFonts w:ascii="Arial" w:hAnsi="Arial" w:cs="Arial"/>
          <w:sz w:val="22"/>
          <w:szCs w:val="22"/>
          <w:shd w:val="clear" w:color="auto" w:fill="FFFFFF"/>
        </w:rPr>
        <w:t xml:space="preserve">to provide clarity for businesses </w:t>
      </w:r>
      <w:r w:rsidRPr="004E2813">
        <w:rPr>
          <w:rFonts w:ascii="Arial" w:hAnsi="Arial" w:cs="Arial"/>
          <w:color w:val="0A003C"/>
          <w:sz w:val="22"/>
          <w:szCs w:val="22"/>
          <w:shd w:val="clear" w:color="auto" w:fill="FFFFFF"/>
        </w:rPr>
        <w:t xml:space="preserve">on </w:t>
      </w:r>
      <w:hyperlink r:id="rId18" w:history="1">
        <w:r w:rsidR="007E3179" w:rsidRPr="004E2813">
          <w:rPr>
            <w:rStyle w:val="Hyperlink"/>
            <w:rFonts w:ascii="Arial" w:hAnsi="Arial" w:cs="Arial"/>
            <w:sz w:val="22"/>
            <w:szCs w:val="22"/>
            <w:shd w:val="clear" w:color="auto" w:fill="FFFFFF"/>
          </w:rPr>
          <w:t xml:space="preserve">tackling emissions from </w:t>
        </w:r>
        <w:r w:rsidRPr="004E2813">
          <w:rPr>
            <w:rStyle w:val="Hyperlink"/>
            <w:rFonts w:ascii="Arial" w:hAnsi="Arial" w:cs="Arial"/>
            <w:sz w:val="22"/>
            <w:szCs w:val="22"/>
            <w:shd w:val="clear" w:color="auto" w:fill="FFFFFF"/>
          </w:rPr>
          <w:t>buildings</w:t>
        </w:r>
      </w:hyperlink>
      <w:r w:rsidRPr="004E2813">
        <w:rPr>
          <w:rFonts w:ascii="Arial" w:hAnsi="Arial" w:cs="Arial"/>
          <w:color w:val="0A003C"/>
          <w:sz w:val="22"/>
          <w:szCs w:val="22"/>
          <w:shd w:val="clear" w:color="auto" w:fill="FFFFFF"/>
        </w:rPr>
        <w:t xml:space="preserve">, </w:t>
      </w:r>
      <w:r w:rsidRPr="004E2813">
        <w:rPr>
          <w:rFonts w:ascii="Arial" w:hAnsi="Arial" w:cs="Arial"/>
          <w:sz w:val="22"/>
          <w:szCs w:val="22"/>
          <w:shd w:val="clear" w:color="auto" w:fill="FFFFFF"/>
        </w:rPr>
        <w:t>one of the “weakest areas of Government policy to tackle climate change”.</w:t>
      </w:r>
      <w:r w:rsidR="007E3179" w:rsidRPr="004E2813">
        <w:rPr>
          <w:rFonts w:ascii="Arial" w:hAnsi="Arial" w:cs="Arial"/>
          <w:sz w:val="22"/>
          <w:szCs w:val="22"/>
          <w:shd w:val="clear" w:color="auto" w:fill="FFFFFF"/>
        </w:rPr>
        <w:t xml:space="preserve"> The plan, originally due out last year and intended to address “the persistent and unlawful gap between legally binding carbon budgets and current plans and policies”, has been delayed for so long that </w:t>
      </w:r>
      <w:hyperlink r:id="rId19" w:history="1">
        <w:r w:rsidR="007E3179" w:rsidRPr="004E2813">
          <w:rPr>
            <w:rStyle w:val="Hyperlink"/>
            <w:rFonts w:ascii="Arial" w:hAnsi="Arial" w:cs="Arial"/>
            <w:sz w:val="22"/>
            <w:szCs w:val="22"/>
            <w:shd w:val="clear" w:color="auto" w:fill="FFFFFF"/>
          </w:rPr>
          <w:t>Client Earth are threatening the Government with legal action</w:t>
        </w:r>
      </w:hyperlink>
      <w:r w:rsidR="007E3179" w:rsidRPr="004E2813">
        <w:rPr>
          <w:rFonts w:ascii="Arial" w:hAnsi="Arial" w:cs="Arial"/>
          <w:color w:val="0A003C"/>
          <w:sz w:val="22"/>
          <w:szCs w:val="22"/>
          <w:shd w:val="clear" w:color="auto" w:fill="FFFFFF"/>
        </w:rPr>
        <w:t xml:space="preserve">. </w:t>
      </w:r>
      <w:r w:rsidR="00C03B41" w:rsidRPr="004E2813">
        <w:rPr>
          <w:rFonts w:ascii="Arial" w:hAnsi="Arial" w:cs="Arial"/>
          <w:color w:val="0A003C"/>
          <w:sz w:val="22"/>
          <w:szCs w:val="22"/>
          <w:shd w:val="clear" w:color="auto" w:fill="FFFFFF"/>
        </w:rPr>
        <w:t>However, the Minister responsible says that the Plan is now ‘</w:t>
      </w:r>
      <w:hyperlink r:id="rId20" w:history="1">
        <w:r w:rsidR="00C03B41" w:rsidRPr="004E2813">
          <w:rPr>
            <w:rStyle w:val="Hyperlink"/>
            <w:rFonts w:ascii="Arial" w:hAnsi="Arial" w:cs="Arial"/>
            <w:sz w:val="22"/>
            <w:szCs w:val="22"/>
            <w:shd w:val="clear" w:color="auto" w:fill="FFFFFF"/>
          </w:rPr>
          <w:t>in a holding pattern’</w:t>
        </w:r>
      </w:hyperlink>
    </w:p>
    <w:p w:rsidR="007E3179" w:rsidRPr="004E2813" w:rsidRDefault="007E3179" w:rsidP="004E2813">
      <w:pPr>
        <w:pStyle w:val="NormalWeb"/>
        <w:numPr>
          <w:ilvl w:val="0"/>
          <w:numId w:val="9"/>
        </w:numPr>
        <w:shd w:val="clear" w:color="auto" w:fill="FFFFFF"/>
        <w:spacing w:before="0" w:after="0"/>
        <w:textAlignment w:val="baseline"/>
        <w:rPr>
          <w:rFonts w:ascii="Arial" w:hAnsi="Arial" w:cs="Arial"/>
          <w:b/>
          <w:color w:val="000000"/>
          <w:sz w:val="22"/>
          <w:szCs w:val="22"/>
        </w:rPr>
      </w:pPr>
      <w:r w:rsidRPr="004E2813">
        <w:rPr>
          <w:rFonts w:ascii="Arial" w:hAnsi="Arial" w:cs="Arial"/>
          <w:sz w:val="22"/>
          <w:szCs w:val="22"/>
          <w:shd w:val="clear" w:color="auto" w:fill="FFFFFF"/>
        </w:rPr>
        <w:t xml:space="preserve">Only three European countries are on course to achieve </w:t>
      </w:r>
      <w:r w:rsidRPr="004E2813">
        <w:rPr>
          <w:rFonts w:ascii="Arial" w:hAnsi="Arial" w:cs="Arial"/>
          <w:color w:val="0A003C"/>
          <w:sz w:val="22"/>
          <w:szCs w:val="22"/>
          <w:shd w:val="clear" w:color="auto" w:fill="FFFFFF"/>
        </w:rPr>
        <w:t xml:space="preserve">the </w:t>
      </w:r>
      <w:hyperlink r:id="rId21" w:history="1">
        <w:r w:rsidRPr="004E2813">
          <w:rPr>
            <w:rStyle w:val="Hyperlink"/>
            <w:rFonts w:ascii="Arial" w:hAnsi="Arial" w:cs="Arial"/>
            <w:sz w:val="22"/>
            <w:szCs w:val="22"/>
            <w:shd w:val="clear" w:color="auto" w:fill="FFFFFF"/>
          </w:rPr>
          <w:t>Paris Agreement targets</w:t>
        </w:r>
      </w:hyperlink>
      <w:r w:rsidRPr="004E2813">
        <w:rPr>
          <w:rFonts w:ascii="Arial" w:hAnsi="Arial" w:cs="Arial"/>
          <w:color w:val="0A003C"/>
          <w:sz w:val="22"/>
          <w:szCs w:val="22"/>
          <w:shd w:val="clear" w:color="auto" w:fill="FFFFFF"/>
        </w:rPr>
        <w:t xml:space="preserve">, </w:t>
      </w:r>
      <w:r w:rsidRPr="004E2813">
        <w:rPr>
          <w:rFonts w:ascii="Arial" w:hAnsi="Arial" w:cs="Arial"/>
          <w:sz w:val="22"/>
          <w:szCs w:val="22"/>
          <w:shd w:val="clear" w:color="auto" w:fill="FFFFFF"/>
        </w:rPr>
        <w:t xml:space="preserve">according to </w:t>
      </w:r>
      <w:r w:rsidR="000F41F2" w:rsidRPr="004E2813">
        <w:rPr>
          <w:rFonts w:ascii="Arial" w:hAnsi="Arial" w:cs="Arial"/>
          <w:sz w:val="22"/>
          <w:szCs w:val="22"/>
          <w:shd w:val="clear" w:color="auto" w:fill="FFFFFF"/>
        </w:rPr>
        <w:t xml:space="preserve">new </w:t>
      </w:r>
      <w:r w:rsidRPr="004E2813">
        <w:rPr>
          <w:rFonts w:ascii="Arial" w:hAnsi="Arial" w:cs="Arial"/>
          <w:sz w:val="22"/>
          <w:szCs w:val="22"/>
          <w:shd w:val="clear" w:color="auto" w:fill="FFFFFF"/>
        </w:rPr>
        <w:t xml:space="preserve">research </w:t>
      </w:r>
      <w:r w:rsidR="000F41F2" w:rsidRPr="004E2813">
        <w:rPr>
          <w:rFonts w:ascii="Arial" w:hAnsi="Arial" w:cs="Arial"/>
          <w:sz w:val="22"/>
          <w:szCs w:val="22"/>
          <w:shd w:val="clear" w:color="auto" w:fill="FFFFFF"/>
        </w:rPr>
        <w:t>by Transport &amp; Environment and Carbon Market Watch. The UK is ranked</w:t>
      </w:r>
      <w:r w:rsidRPr="004E2813">
        <w:rPr>
          <w:rFonts w:ascii="Arial" w:hAnsi="Arial" w:cs="Arial"/>
          <w:sz w:val="22"/>
          <w:szCs w:val="22"/>
          <w:shd w:val="clear" w:color="auto" w:fill="FFFFFF"/>
        </w:rPr>
        <w:t xml:space="preserve"> in fifth position </w:t>
      </w:r>
      <w:r w:rsidR="000F41F2" w:rsidRPr="004E2813">
        <w:rPr>
          <w:rFonts w:ascii="Arial" w:hAnsi="Arial" w:cs="Arial"/>
          <w:sz w:val="22"/>
          <w:szCs w:val="22"/>
          <w:shd w:val="clear" w:color="auto" w:fill="FFFFFF"/>
        </w:rPr>
        <w:t>in terms of</w:t>
      </w:r>
      <w:r w:rsidRPr="004E2813">
        <w:rPr>
          <w:rFonts w:ascii="Arial" w:hAnsi="Arial" w:cs="Arial"/>
          <w:sz w:val="22"/>
          <w:szCs w:val="22"/>
          <w:shd w:val="clear" w:color="auto" w:fill="FFFFFF"/>
        </w:rPr>
        <w:t xml:space="preserve"> its progress</w:t>
      </w:r>
      <w:r w:rsidR="000F41F2" w:rsidRPr="004E2813">
        <w:rPr>
          <w:rFonts w:ascii="Arial" w:hAnsi="Arial" w:cs="Arial"/>
          <w:sz w:val="22"/>
          <w:szCs w:val="22"/>
          <w:shd w:val="clear" w:color="auto" w:fill="FFFFFF"/>
        </w:rPr>
        <w:t>, which is judged “insufficient”</w:t>
      </w:r>
      <w:r w:rsidRPr="004E2813">
        <w:rPr>
          <w:rFonts w:ascii="Arial" w:hAnsi="Arial" w:cs="Arial"/>
          <w:sz w:val="22"/>
          <w:szCs w:val="22"/>
          <w:shd w:val="clear" w:color="auto" w:fill="FFFFFF"/>
        </w:rPr>
        <w:t>.</w:t>
      </w:r>
    </w:p>
    <w:p w:rsidR="0085562F" w:rsidRPr="004E2813" w:rsidRDefault="0085562F" w:rsidP="004E2813">
      <w:pPr>
        <w:pStyle w:val="NormalWeb"/>
        <w:numPr>
          <w:ilvl w:val="0"/>
          <w:numId w:val="9"/>
        </w:numPr>
        <w:shd w:val="clear" w:color="auto" w:fill="FFFFFF"/>
        <w:spacing w:before="0" w:after="0"/>
        <w:textAlignment w:val="baseline"/>
        <w:rPr>
          <w:rFonts w:ascii="Arial" w:hAnsi="Arial" w:cs="Arial"/>
          <w:b/>
          <w:color w:val="000000"/>
          <w:sz w:val="22"/>
          <w:szCs w:val="22"/>
        </w:rPr>
      </w:pPr>
      <w:r w:rsidRPr="004E2813">
        <w:rPr>
          <w:rFonts w:ascii="Arial" w:hAnsi="Arial" w:cs="Arial"/>
          <w:sz w:val="22"/>
          <w:szCs w:val="22"/>
          <w:shd w:val="clear" w:color="auto" w:fill="FFFFFF"/>
        </w:rPr>
        <w:t xml:space="preserve">Despite this, </w:t>
      </w:r>
      <w:hyperlink r:id="rId22" w:history="1">
        <w:r w:rsidRPr="004E2813">
          <w:rPr>
            <w:rStyle w:val="Hyperlink"/>
            <w:rFonts w:ascii="Arial" w:hAnsi="Arial" w:cs="Arial"/>
            <w:sz w:val="22"/>
            <w:szCs w:val="22"/>
            <w:shd w:val="clear" w:color="auto" w:fill="FFFFFF"/>
          </w:rPr>
          <w:t>the EU has led criticism of the Trump administration</w:t>
        </w:r>
      </w:hyperlink>
      <w:r w:rsidRPr="004E2813">
        <w:rPr>
          <w:rFonts w:ascii="Arial" w:hAnsi="Arial" w:cs="Arial"/>
          <w:sz w:val="22"/>
          <w:szCs w:val="22"/>
          <w:shd w:val="clear" w:color="auto" w:fill="FFFFFF"/>
        </w:rPr>
        <w:t>’s attempts to roll back the USA’s existing climate commitments, claiming that Europe will now take the lead in global efforts to tackle climate chnange</w:t>
      </w:r>
    </w:p>
    <w:p w:rsidR="00F527D9" w:rsidRPr="004E2813" w:rsidRDefault="00F527D9" w:rsidP="004E2813">
      <w:pPr>
        <w:pStyle w:val="NormalWeb"/>
        <w:numPr>
          <w:ilvl w:val="0"/>
          <w:numId w:val="9"/>
        </w:numPr>
        <w:shd w:val="clear" w:color="auto" w:fill="FFFFFF"/>
        <w:spacing w:before="0" w:after="0"/>
        <w:textAlignment w:val="baseline"/>
        <w:rPr>
          <w:rFonts w:ascii="Arial" w:hAnsi="Arial" w:cs="Arial"/>
          <w:b/>
          <w:sz w:val="22"/>
          <w:szCs w:val="22"/>
        </w:rPr>
      </w:pPr>
      <w:r w:rsidRPr="004E2813">
        <w:rPr>
          <w:rFonts w:ascii="Arial" w:hAnsi="Arial" w:cs="Arial"/>
          <w:sz w:val="22"/>
          <w:szCs w:val="22"/>
          <w:shd w:val="clear" w:color="auto" w:fill="FFFFFF"/>
        </w:rPr>
        <w:t xml:space="preserve">Heathrow has launched </w:t>
      </w:r>
      <w:hyperlink r:id="rId23" w:history="1">
        <w:r w:rsidRPr="004E2813">
          <w:rPr>
            <w:rStyle w:val="Hyperlink"/>
            <w:rFonts w:ascii="Arial" w:hAnsi="Arial" w:cs="Arial"/>
            <w:sz w:val="22"/>
            <w:szCs w:val="22"/>
            <w:shd w:val="clear" w:color="auto" w:fill="FFFFFF"/>
          </w:rPr>
          <w:t>ambitious plans</w:t>
        </w:r>
      </w:hyperlink>
      <w:r w:rsidRPr="004E2813">
        <w:rPr>
          <w:rFonts w:ascii="Arial" w:hAnsi="Arial" w:cs="Arial"/>
          <w:sz w:val="22"/>
          <w:szCs w:val="22"/>
          <w:shd w:val="clear" w:color="auto" w:fill="FFFFFF"/>
        </w:rPr>
        <w:t xml:space="preserve"> to ensure that all growth in aviation from the new proposed new runway will be carbon-neutral, and that by 2050 the airport will be zero-carbon and zero-waste. However, the House of </w:t>
      </w:r>
      <w:r w:rsidRPr="004E2813">
        <w:rPr>
          <w:rFonts w:ascii="Arial" w:hAnsi="Arial" w:cs="Arial"/>
          <w:sz w:val="22"/>
          <w:szCs w:val="22"/>
        </w:rPr>
        <w:t xml:space="preserve">Commons </w:t>
      </w:r>
      <w:hyperlink r:id="rId24" w:history="1">
        <w:r w:rsidRPr="004E2813">
          <w:rPr>
            <w:rStyle w:val="Hyperlink"/>
            <w:rFonts w:ascii="Arial" w:hAnsi="Arial" w:cs="Arial"/>
            <w:sz w:val="22"/>
            <w:szCs w:val="22"/>
          </w:rPr>
          <w:t>Environmental Audit Committee</w:t>
        </w:r>
      </w:hyperlink>
      <w:r w:rsidRPr="004E2813">
        <w:rPr>
          <w:rFonts w:ascii="Arial" w:hAnsi="Arial" w:cs="Arial"/>
          <w:sz w:val="22"/>
          <w:szCs w:val="22"/>
        </w:rPr>
        <w:t xml:space="preserve"> warned that expansion at Heathrow could create a “black hole” in future carbon budgets</w:t>
      </w:r>
      <w:r w:rsidR="00547221" w:rsidRPr="004E2813">
        <w:rPr>
          <w:rFonts w:ascii="Arial" w:hAnsi="Arial" w:cs="Arial"/>
          <w:sz w:val="22"/>
          <w:szCs w:val="22"/>
        </w:rPr>
        <w:t xml:space="preserve">, wiping out reductions in other sectors, and criticized the Government’s failure to explain how </w:t>
      </w:r>
      <w:r w:rsidR="00547221" w:rsidRPr="004E2813">
        <w:rPr>
          <w:rFonts w:ascii="Arial" w:hAnsi="Arial" w:cs="Arial"/>
          <w:sz w:val="22"/>
          <w:szCs w:val="22"/>
          <w:shd w:val="clear" w:color="auto" w:fill="FFFFFF"/>
        </w:rPr>
        <w:t>air quality, carbon and noise impacts could be adequately mitigated</w:t>
      </w:r>
      <w:r w:rsidRPr="004E2813">
        <w:rPr>
          <w:rFonts w:ascii="Arial" w:hAnsi="Arial" w:cs="Arial"/>
          <w:sz w:val="22"/>
          <w:szCs w:val="22"/>
        </w:rPr>
        <w:t>.</w:t>
      </w:r>
    </w:p>
    <w:p w:rsidR="00595082" w:rsidRPr="004E2813" w:rsidRDefault="000F44E6" w:rsidP="004E2813">
      <w:pPr>
        <w:pStyle w:val="NormalWeb"/>
        <w:numPr>
          <w:ilvl w:val="0"/>
          <w:numId w:val="9"/>
        </w:numPr>
        <w:shd w:val="clear" w:color="auto" w:fill="FFFFFF"/>
        <w:spacing w:before="0" w:after="0"/>
        <w:textAlignment w:val="baseline"/>
        <w:rPr>
          <w:rFonts w:ascii="Arial" w:hAnsi="Arial" w:cs="Arial"/>
          <w:b/>
          <w:sz w:val="22"/>
          <w:szCs w:val="22"/>
        </w:rPr>
      </w:pPr>
      <w:hyperlink r:id="rId25" w:history="1">
        <w:r w:rsidR="00595082" w:rsidRPr="004E2813">
          <w:rPr>
            <w:rStyle w:val="Hyperlink"/>
            <w:rFonts w:ascii="Arial" w:hAnsi="Arial" w:cs="Arial"/>
            <w:sz w:val="22"/>
            <w:szCs w:val="22"/>
            <w:shd w:val="clear" w:color="auto" w:fill="FFFFFF"/>
          </w:rPr>
          <w:t>Cutting global emissions in half by 2040 is possible</w:t>
        </w:r>
      </w:hyperlink>
      <w:r w:rsidR="00595082" w:rsidRPr="004E2813">
        <w:rPr>
          <w:rFonts w:ascii="Arial" w:hAnsi="Arial" w:cs="Arial"/>
          <w:sz w:val="22"/>
          <w:szCs w:val="22"/>
          <w:shd w:val="clear" w:color="auto" w:fill="FFFFFF"/>
        </w:rPr>
        <w:t>, but only if governments, investors and businesses act now and "set the stage" for further reductions required in the second half of the century, according to new research from a diverse group of investors, companies and NGOs.</w:t>
      </w:r>
    </w:p>
    <w:p w:rsidR="00377533" w:rsidRPr="004E2813" w:rsidRDefault="00377533" w:rsidP="004E2813">
      <w:pPr>
        <w:pStyle w:val="NormalWeb"/>
        <w:shd w:val="clear" w:color="auto" w:fill="FFFFFF"/>
        <w:spacing w:before="0" w:after="0"/>
        <w:textAlignment w:val="baseline"/>
        <w:rPr>
          <w:rFonts w:ascii="Arial" w:hAnsi="Arial" w:cs="Arial"/>
          <w:b/>
          <w:color w:val="000000"/>
          <w:sz w:val="22"/>
          <w:szCs w:val="22"/>
        </w:rPr>
      </w:pPr>
    </w:p>
    <w:p w:rsidR="006265B8" w:rsidRPr="004E2813" w:rsidRDefault="006265B8" w:rsidP="004E2813">
      <w:pPr>
        <w:pStyle w:val="NormalWeb"/>
        <w:shd w:val="clear" w:color="auto" w:fill="FFFFFF"/>
        <w:spacing w:before="0" w:after="0"/>
        <w:textAlignment w:val="baseline"/>
        <w:rPr>
          <w:rFonts w:ascii="Arial" w:hAnsi="Arial" w:cs="Arial"/>
          <w:b/>
          <w:color w:val="000000"/>
          <w:sz w:val="22"/>
          <w:szCs w:val="22"/>
        </w:rPr>
      </w:pPr>
      <w:r w:rsidRPr="004E2813">
        <w:rPr>
          <w:rFonts w:ascii="Arial" w:hAnsi="Arial" w:cs="Arial"/>
          <w:b/>
          <w:color w:val="000000"/>
          <w:sz w:val="22"/>
          <w:szCs w:val="22"/>
        </w:rPr>
        <w:t>Air quality</w:t>
      </w:r>
    </w:p>
    <w:p w:rsidR="006265B8" w:rsidRPr="004E2813" w:rsidRDefault="006265B8" w:rsidP="004E2813">
      <w:pPr>
        <w:pStyle w:val="NormalWeb"/>
        <w:numPr>
          <w:ilvl w:val="0"/>
          <w:numId w:val="11"/>
        </w:numPr>
        <w:shd w:val="clear" w:color="auto" w:fill="FFFFFF"/>
        <w:spacing w:before="0" w:after="0"/>
        <w:textAlignment w:val="baseline"/>
        <w:rPr>
          <w:rFonts w:ascii="Arial" w:hAnsi="Arial" w:cs="Arial"/>
          <w:sz w:val="22"/>
          <w:szCs w:val="22"/>
          <w:shd w:val="clear" w:color="auto" w:fill="FFFFFF"/>
        </w:rPr>
      </w:pPr>
      <w:r w:rsidRPr="004E2813">
        <w:rPr>
          <w:rFonts w:ascii="Arial" w:hAnsi="Arial" w:cs="Arial"/>
          <w:color w:val="000000"/>
          <w:sz w:val="22"/>
          <w:szCs w:val="22"/>
        </w:rPr>
        <w:t xml:space="preserve">Friends of the Earth have called on the Government to commit to strong new air pollution </w:t>
      </w:r>
      <w:r w:rsidRPr="004E2813">
        <w:rPr>
          <w:rFonts w:ascii="Arial" w:hAnsi="Arial" w:cs="Arial"/>
          <w:sz w:val="22"/>
          <w:szCs w:val="22"/>
        </w:rPr>
        <w:t xml:space="preserve">measures, including </w:t>
      </w:r>
      <w:r w:rsidRPr="004E2813">
        <w:rPr>
          <w:rFonts w:ascii="Arial" w:hAnsi="Arial" w:cs="Arial"/>
          <w:sz w:val="22"/>
          <w:szCs w:val="22"/>
          <w:shd w:val="clear" w:color="auto" w:fill="FFFFFF"/>
        </w:rPr>
        <w:t xml:space="preserve">creation of a new </w:t>
      </w:r>
      <w:hyperlink r:id="rId26" w:history="1">
        <w:r w:rsidRPr="004E2813">
          <w:rPr>
            <w:rStyle w:val="Hyperlink"/>
            <w:rFonts w:ascii="Arial" w:hAnsi="Arial" w:cs="Arial"/>
            <w:sz w:val="22"/>
            <w:szCs w:val="22"/>
            <w:shd w:val="clear" w:color="auto" w:fill="FFFFFF"/>
          </w:rPr>
          <w:t>Clean Air Act</w:t>
        </w:r>
      </w:hyperlink>
      <w:r w:rsidRPr="004E2813">
        <w:rPr>
          <w:rFonts w:ascii="Arial" w:hAnsi="Arial" w:cs="Arial"/>
          <w:sz w:val="22"/>
          <w:szCs w:val="22"/>
          <w:shd w:val="clear" w:color="auto" w:fill="FFFFFF"/>
        </w:rPr>
        <w:t xml:space="preserve"> and a plan to end illegal pollution in 2018as a new survey shows that almost half of UK citizens support restriction on polluting vehicles.</w:t>
      </w:r>
    </w:p>
    <w:p w:rsidR="006265B8" w:rsidRPr="004E2813" w:rsidRDefault="00A20446" w:rsidP="004E2813">
      <w:pPr>
        <w:pStyle w:val="NormalWeb"/>
        <w:numPr>
          <w:ilvl w:val="0"/>
          <w:numId w:val="11"/>
        </w:numPr>
        <w:shd w:val="clear" w:color="auto" w:fill="FFFFFF"/>
        <w:spacing w:before="0" w:after="0"/>
        <w:textAlignment w:val="baseline"/>
        <w:rPr>
          <w:rFonts w:ascii="Arial" w:hAnsi="Arial" w:cs="Arial"/>
          <w:color w:val="000000"/>
          <w:sz w:val="22"/>
          <w:szCs w:val="22"/>
        </w:rPr>
      </w:pPr>
      <w:r w:rsidRPr="004E2813">
        <w:rPr>
          <w:rFonts w:ascii="Arial" w:hAnsi="Arial" w:cs="Arial"/>
          <w:color w:val="000000"/>
          <w:sz w:val="22"/>
          <w:szCs w:val="22"/>
        </w:rPr>
        <w:t xml:space="preserve">However, the Government has tried to </w:t>
      </w:r>
      <w:hyperlink r:id="rId27" w:history="1">
        <w:r w:rsidRPr="004E2813">
          <w:rPr>
            <w:rStyle w:val="Hyperlink"/>
            <w:rFonts w:ascii="Arial" w:hAnsi="Arial" w:cs="Arial"/>
            <w:sz w:val="22"/>
            <w:szCs w:val="22"/>
          </w:rPr>
          <w:t>delay publishing its plans for reducing air pollution</w:t>
        </w:r>
      </w:hyperlink>
      <w:r w:rsidRPr="004E2813">
        <w:rPr>
          <w:rFonts w:ascii="Arial" w:hAnsi="Arial" w:cs="Arial"/>
          <w:color w:val="000000"/>
          <w:sz w:val="22"/>
          <w:szCs w:val="22"/>
        </w:rPr>
        <w:t xml:space="preserve"> until after the General Election, despite having been twice ordered by the courts to do so because its unlawful lack of action. It has now been ordered yet again by the courts to publish those plans, but further appeals mean that it will probably be able to conceal its intentions until after the vote</w:t>
      </w:r>
      <w:r w:rsidR="0038231B" w:rsidRPr="004E2813">
        <w:rPr>
          <w:rFonts w:ascii="Arial" w:hAnsi="Arial" w:cs="Arial"/>
          <w:color w:val="000000"/>
          <w:sz w:val="22"/>
          <w:szCs w:val="22"/>
        </w:rPr>
        <w:t>…</w:t>
      </w:r>
    </w:p>
    <w:p w:rsidR="0038231B" w:rsidRPr="004E2813" w:rsidRDefault="0038231B" w:rsidP="004E2813">
      <w:pPr>
        <w:pStyle w:val="NormalWeb"/>
        <w:numPr>
          <w:ilvl w:val="0"/>
          <w:numId w:val="11"/>
        </w:numPr>
        <w:shd w:val="clear" w:color="auto" w:fill="FFFFFF"/>
        <w:spacing w:before="0" w:after="0"/>
        <w:textAlignment w:val="baseline"/>
        <w:rPr>
          <w:rFonts w:ascii="Arial" w:hAnsi="Arial" w:cs="Arial"/>
          <w:color w:val="000000"/>
          <w:sz w:val="22"/>
          <w:szCs w:val="22"/>
        </w:rPr>
      </w:pPr>
      <w:r w:rsidRPr="004E2813">
        <w:rPr>
          <w:rFonts w:ascii="Arial" w:hAnsi="Arial" w:cs="Arial"/>
          <w:color w:val="000000"/>
          <w:sz w:val="22"/>
          <w:szCs w:val="22"/>
        </w:rPr>
        <w:t xml:space="preserve">…despite the fact that new figures show that almost </w:t>
      </w:r>
      <w:hyperlink r:id="rId28" w:history="1">
        <w:r w:rsidRPr="004E2813">
          <w:rPr>
            <w:rStyle w:val="Hyperlink"/>
            <w:rFonts w:ascii="Arial" w:hAnsi="Arial" w:cs="Arial"/>
            <w:sz w:val="22"/>
            <w:szCs w:val="22"/>
          </w:rPr>
          <w:t>60% of the UK population lives in areas with illegally high air pollution</w:t>
        </w:r>
      </w:hyperlink>
      <w:r w:rsidRPr="004E2813">
        <w:rPr>
          <w:rFonts w:ascii="Arial" w:hAnsi="Arial" w:cs="Arial"/>
          <w:color w:val="000000"/>
          <w:sz w:val="22"/>
          <w:szCs w:val="22"/>
        </w:rPr>
        <w:t xml:space="preserve">, with </w:t>
      </w:r>
      <w:hyperlink r:id="rId29" w:history="1">
        <w:r w:rsidRPr="004E2813">
          <w:rPr>
            <w:rStyle w:val="Hyperlink"/>
            <w:rFonts w:ascii="Arial" w:hAnsi="Arial" w:cs="Arial"/>
            <w:sz w:val="22"/>
            <w:szCs w:val="22"/>
          </w:rPr>
          <w:t>over 2,000 schools</w:t>
        </w:r>
      </w:hyperlink>
      <w:r w:rsidRPr="004E2813">
        <w:rPr>
          <w:rFonts w:ascii="Arial" w:hAnsi="Arial" w:cs="Arial"/>
          <w:color w:val="000000"/>
          <w:sz w:val="22"/>
          <w:szCs w:val="22"/>
        </w:rPr>
        <w:t xml:space="preserve"> in the same situation.</w:t>
      </w:r>
    </w:p>
    <w:p w:rsidR="006265B8" w:rsidRPr="004E2813" w:rsidRDefault="006265B8" w:rsidP="004E2813">
      <w:pPr>
        <w:pStyle w:val="NormalWeb"/>
        <w:shd w:val="clear" w:color="auto" w:fill="FFFFFF"/>
        <w:spacing w:before="0" w:after="0"/>
        <w:textAlignment w:val="baseline"/>
        <w:rPr>
          <w:rFonts w:ascii="Arial" w:hAnsi="Arial" w:cs="Arial"/>
          <w:color w:val="000000"/>
          <w:sz w:val="22"/>
          <w:szCs w:val="22"/>
        </w:rPr>
      </w:pPr>
    </w:p>
    <w:p w:rsidR="00816B96" w:rsidRPr="004E2813" w:rsidRDefault="00816B96" w:rsidP="004E2813">
      <w:pPr>
        <w:pStyle w:val="NormalWeb"/>
        <w:shd w:val="clear" w:color="auto" w:fill="FFFFFF"/>
        <w:spacing w:before="0" w:after="0"/>
        <w:textAlignment w:val="baseline"/>
        <w:rPr>
          <w:rFonts w:ascii="Arial" w:hAnsi="Arial" w:cs="Arial"/>
          <w:b/>
          <w:color w:val="000000"/>
          <w:sz w:val="22"/>
          <w:szCs w:val="22"/>
        </w:rPr>
      </w:pPr>
      <w:r w:rsidRPr="004E2813">
        <w:rPr>
          <w:rFonts w:ascii="Arial" w:hAnsi="Arial" w:cs="Arial"/>
          <w:b/>
          <w:color w:val="000000"/>
          <w:sz w:val="22"/>
          <w:szCs w:val="22"/>
        </w:rPr>
        <w:t>Litter Strategy</w:t>
      </w:r>
    </w:p>
    <w:p w:rsidR="00816B96" w:rsidRPr="004E2813" w:rsidRDefault="00816B96"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color w:val="000000"/>
          <w:sz w:val="22"/>
          <w:szCs w:val="22"/>
        </w:rPr>
        <w:t xml:space="preserve">The Government has unveiled the first ever </w:t>
      </w:r>
      <w:hyperlink r:id="rId30" w:history="1">
        <w:r w:rsidRPr="004E2813">
          <w:rPr>
            <w:rStyle w:val="Hyperlink"/>
            <w:rFonts w:ascii="Arial" w:hAnsi="Arial" w:cs="Arial"/>
            <w:sz w:val="22"/>
            <w:szCs w:val="22"/>
          </w:rPr>
          <w:t>litter strategy for England</w:t>
        </w:r>
      </w:hyperlink>
      <w:r w:rsidR="00000EB8" w:rsidRPr="004E2813">
        <w:rPr>
          <w:rFonts w:ascii="Arial" w:hAnsi="Arial" w:cs="Arial"/>
          <w:color w:val="000000"/>
          <w:sz w:val="22"/>
          <w:szCs w:val="22"/>
        </w:rPr>
        <w:t xml:space="preserve"> </w:t>
      </w:r>
      <w:r w:rsidR="00000EB8" w:rsidRPr="004E2813">
        <w:rPr>
          <w:rFonts w:ascii="Arial" w:hAnsi="Arial" w:cs="Arial"/>
          <w:sz w:val="22"/>
          <w:szCs w:val="22"/>
          <w:shd w:val="clear" w:color="auto" w:fill="FFFFFF"/>
        </w:rPr>
        <w:t>in an effort to reduce the near £800m clean-up costs annually. Measures include potential £150 fines for litterers and penalty notices for vehicle owners from whose car litter is thrown, and a Litter Innovation Fund to support small-scale community initiatives, strengthening the work of groups and individuals.</w:t>
      </w:r>
      <w:r w:rsidR="00000EB8" w:rsidRPr="004E2813">
        <w:rPr>
          <w:rStyle w:val="apple-converted-space"/>
          <w:rFonts w:ascii="Arial" w:hAnsi="Arial" w:cs="Arial"/>
          <w:sz w:val="22"/>
          <w:szCs w:val="22"/>
          <w:shd w:val="clear" w:color="auto" w:fill="FFFFFF"/>
        </w:rPr>
        <w:t> </w:t>
      </w:r>
      <w:r w:rsidR="00000EB8" w:rsidRPr="004E2813">
        <w:rPr>
          <w:rFonts w:ascii="Arial" w:hAnsi="Arial" w:cs="Arial"/>
          <w:sz w:val="22"/>
          <w:szCs w:val="22"/>
          <w:shd w:val="clear" w:color="auto" w:fill="FFFFFF"/>
        </w:rPr>
        <w:t xml:space="preserve"> Organisations campaigning on litter such as </w:t>
      </w:r>
      <w:hyperlink r:id="rId31" w:history="1">
        <w:r w:rsidR="00000EB8" w:rsidRPr="004E2813">
          <w:rPr>
            <w:rStyle w:val="Hyperlink"/>
            <w:rFonts w:ascii="Arial" w:hAnsi="Arial" w:cs="Arial"/>
            <w:sz w:val="22"/>
            <w:szCs w:val="22"/>
            <w:shd w:val="clear" w:color="auto" w:fill="FFFFFF"/>
          </w:rPr>
          <w:t>CPRE</w:t>
        </w:r>
      </w:hyperlink>
      <w:r w:rsidR="00000EB8" w:rsidRPr="004E2813">
        <w:rPr>
          <w:rFonts w:ascii="Arial" w:hAnsi="Arial" w:cs="Arial"/>
          <w:sz w:val="22"/>
          <w:szCs w:val="22"/>
          <w:shd w:val="clear" w:color="auto" w:fill="FFFFFF"/>
        </w:rPr>
        <w:t xml:space="preserve"> and </w:t>
      </w:r>
      <w:hyperlink r:id="rId32" w:history="1">
        <w:r w:rsidR="00000EB8" w:rsidRPr="004E2813">
          <w:rPr>
            <w:rStyle w:val="Hyperlink"/>
            <w:rFonts w:ascii="Arial" w:hAnsi="Arial" w:cs="Arial"/>
            <w:sz w:val="22"/>
            <w:szCs w:val="22"/>
            <w:shd w:val="clear" w:color="auto" w:fill="FFFFFF"/>
          </w:rPr>
          <w:t>Keep Britain To</w:t>
        </w:r>
        <w:r w:rsidR="00D14F57" w:rsidRPr="004E2813">
          <w:rPr>
            <w:rStyle w:val="Hyperlink"/>
            <w:rFonts w:ascii="Arial" w:hAnsi="Arial" w:cs="Arial"/>
            <w:sz w:val="22"/>
            <w:szCs w:val="22"/>
            <w:shd w:val="clear" w:color="auto" w:fill="FFFFFF"/>
          </w:rPr>
          <w:t>day</w:t>
        </w:r>
      </w:hyperlink>
      <w:r w:rsidR="00D14F57" w:rsidRPr="004E2813">
        <w:rPr>
          <w:rFonts w:ascii="Arial" w:hAnsi="Arial" w:cs="Arial"/>
          <w:sz w:val="22"/>
          <w:szCs w:val="22"/>
          <w:shd w:val="clear" w:color="auto" w:fill="FFFFFF"/>
        </w:rPr>
        <w:t xml:space="preserve"> have welcomed the move.</w:t>
      </w:r>
    </w:p>
    <w:p w:rsidR="00A20446" w:rsidRPr="004E2813" w:rsidRDefault="00A20446" w:rsidP="004E2813">
      <w:pPr>
        <w:pStyle w:val="NormalWeb"/>
        <w:shd w:val="clear" w:color="auto" w:fill="FFFFFF"/>
        <w:spacing w:before="0" w:after="0"/>
        <w:textAlignment w:val="baseline"/>
        <w:rPr>
          <w:rFonts w:ascii="Arial" w:hAnsi="Arial" w:cs="Arial"/>
          <w:sz w:val="22"/>
          <w:szCs w:val="22"/>
          <w:shd w:val="clear" w:color="auto" w:fill="FFFFFF"/>
        </w:rPr>
      </w:pPr>
    </w:p>
    <w:p w:rsidR="004E2813" w:rsidRPr="004E2813" w:rsidRDefault="004E2813" w:rsidP="004E2813">
      <w:pPr>
        <w:pStyle w:val="NormalWeb"/>
        <w:shd w:val="clear" w:color="auto" w:fill="FFFFFF"/>
        <w:spacing w:before="0" w:after="0"/>
        <w:textAlignment w:val="baseline"/>
        <w:rPr>
          <w:rFonts w:ascii="Arial" w:hAnsi="Arial" w:cs="Arial"/>
          <w:b/>
          <w:sz w:val="22"/>
          <w:szCs w:val="22"/>
          <w:shd w:val="clear" w:color="auto" w:fill="FFFFFF"/>
        </w:rPr>
      </w:pPr>
      <w:r w:rsidRPr="004E2813">
        <w:rPr>
          <w:rFonts w:ascii="Arial" w:hAnsi="Arial" w:cs="Arial"/>
          <w:b/>
          <w:sz w:val="22"/>
          <w:szCs w:val="22"/>
          <w:shd w:val="clear" w:color="auto" w:fill="FFFFFF"/>
        </w:rPr>
        <w:t>Tree Charter</w:t>
      </w:r>
    </w:p>
    <w:p w:rsidR="004E2813" w:rsidRPr="004E2813" w:rsidRDefault="004E2813"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shd w:val="clear" w:color="auto" w:fill="FFFFFF"/>
        </w:rPr>
        <w:t xml:space="preserve">The Woodland Trust will plant a tree for every signature to the </w:t>
      </w:r>
      <w:hyperlink r:id="rId33" w:history="1">
        <w:r w:rsidRPr="004E2813">
          <w:rPr>
            <w:rStyle w:val="Hyperlink"/>
            <w:rFonts w:ascii="Arial" w:hAnsi="Arial" w:cs="Arial"/>
            <w:sz w:val="22"/>
            <w:szCs w:val="22"/>
            <w:shd w:val="clear" w:color="auto" w:fill="FFFFFF"/>
          </w:rPr>
          <w:t>Tree Charter</w:t>
        </w:r>
      </w:hyperlink>
      <w:r w:rsidRPr="004E2813">
        <w:rPr>
          <w:rFonts w:ascii="Arial" w:hAnsi="Arial" w:cs="Arial"/>
          <w:sz w:val="22"/>
          <w:szCs w:val="22"/>
          <w:shd w:val="clear" w:color="auto" w:fill="FFFFFF"/>
        </w:rPr>
        <w:t>. So get everyone you know to sign up today!</w:t>
      </w:r>
    </w:p>
    <w:p w:rsidR="004E2813" w:rsidRPr="004E2813" w:rsidRDefault="004E2813" w:rsidP="004E2813">
      <w:pPr>
        <w:pStyle w:val="NormalWeb"/>
        <w:shd w:val="clear" w:color="auto" w:fill="FFFFFF"/>
        <w:spacing w:before="0" w:after="0"/>
        <w:textAlignment w:val="baseline"/>
        <w:rPr>
          <w:rFonts w:ascii="Arial" w:hAnsi="Arial" w:cs="Arial"/>
          <w:sz w:val="22"/>
          <w:szCs w:val="22"/>
          <w:shd w:val="clear" w:color="auto" w:fill="FFFFFF"/>
        </w:rPr>
      </w:pPr>
    </w:p>
    <w:p w:rsidR="00816B96" w:rsidRPr="004E2813" w:rsidRDefault="00A20446" w:rsidP="004E2813">
      <w:pPr>
        <w:pStyle w:val="NormalWeb"/>
        <w:shd w:val="clear" w:color="auto" w:fill="FFFFFF"/>
        <w:spacing w:before="0" w:after="0"/>
        <w:textAlignment w:val="baseline"/>
        <w:rPr>
          <w:rFonts w:ascii="Arial" w:hAnsi="Arial" w:cs="Arial"/>
          <w:b/>
          <w:sz w:val="22"/>
          <w:szCs w:val="22"/>
        </w:rPr>
      </w:pPr>
      <w:r w:rsidRPr="004E2813">
        <w:rPr>
          <w:rFonts w:ascii="Arial" w:hAnsi="Arial" w:cs="Arial"/>
          <w:b/>
          <w:sz w:val="22"/>
          <w:szCs w:val="22"/>
        </w:rPr>
        <w:t>30 Days Wild</w:t>
      </w:r>
    </w:p>
    <w:p w:rsidR="00A20446" w:rsidRPr="004E2813" w:rsidRDefault="00A20446"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rPr>
        <w:t xml:space="preserve">In the lead up to the </w:t>
      </w:r>
      <w:hyperlink r:id="rId34" w:history="1">
        <w:r w:rsidRPr="004E2813">
          <w:rPr>
            <w:rStyle w:val="Hyperlink"/>
            <w:rFonts w:ascii="Arial" w:hAnsi="Arial" w:cs="Arial"/>
            <w:sz w:val="22"/>
            <w:szCs w:val="22"/>
          </w:rPr>
          <w:t>30 Days Wild campaign</w:t>
        </w:r>
      </w:hyperlink>
      <w:r w:rsidRPr="004E2813">
        <w:rPr>
          <w:rFonts w:ascii="Arial" w:hAnsi="Arial" w:cs="Arial"/>
          <w:sz w:val="22"/>
          <w:szCs w:val="22"/>
        </w:rPr>
        <w:t xml:space="preserve"> in June, intended to get people to take small steps to connect more with nature, the Wildlife Trusts are encouraging schools, businesses and community groups to sign up to receive a </w:t>
      </w:r>
      <w:r w:rsidRPr="004E2813">
        <w:rPr>
          <w:rFonts w:ascii="Arial" w:hAnsi="Arial" w:cs="Arial"/>
          <w:sz w:val="22"/>
          <w:szCs w:val="22"/>
          <w:shd w:val="clear" w:color="auto" w:fill="FFFFFF"/>
        </w:rPr>
        <w:t>pack of wild goodies, plus lots of ideas to inspire you to go wild.</w:t>
      </w:r>
      <w:r w:rsidRPr="004E2813">
        <w:rPr>
          <w:rFonts w:ascii="Arial" w:hAnsi="Arial" w:cs="Arial"/>
          <w:sz w:val="22"/>
          <w:szCs w:val="22"/>
        </w:rPr>
        <w:t xml:space="preserve"> </w:t>
      </w:r>
      <w:r w:rsidRPr="004E2813">
        <w:rPr>
          <w:rStyle w:val="Strong"/>
          <w:rFonts w:ascii="Arial" w:hAnsi="Arial" w:cs="Arial"/>
          <w:b w:val="0"/>
          <w:sz w:val="22"/>
          <w:szCs w:val="22"/>
          <w:shd w:val="clear" w:color="auto" w:fill="FFFFFF"/>
        </w:rPr>
        <w:t>30 Days Wild</w:t>
      </w:r>
      <w:r w:rsidRPr="004E2813">
        <w:rPr>
          <w:rStyle w:val="apple-converted-space"/>
          <w:rFonts w:ascii="Arial" w:hAnsi="Arial" w:cs="Arial"/>
          <w:sz w:val="22"/>
          <w:szCs w:val="22"/>
          <w:shd w:val="clear" w:color="auto" w:fill="FFFFFF"/>
        </w:rPr>
        <w:t> </w:t>
      </w:r>
      <w:r w:rsidRPr="004E2813">
        <w:rPr>
          <w:rFonts w:ascii="Arial" w:hAnsi="Arial" w:cs="Arial"/>
          <w:sz w:val="22"/>
          <w:szCs w:val="22"/>
          <w:shd w:val="clear" w:color="auto" w:fill="FFFFFF"/>
        </w:rPr>
        <w:t>is all about taking a little bit of time every day to do something a little bit wild, so take the challenge and you might just find yourself feeling a little bit healthier, happier and wilder!</w:t>
      </w:r>
    </w:p>
    <w:p w:rsidR="003272FE" w:rsidRPr="004E2813" w:rsidRDefault="003272FE" w:rsidP="004E2813">
      <w:pPr>
        <w:pStyle w:val="NormalWeb"/>
        <w:shd w:val="clear" w:color="auto" w:fill="FFFFFF"/>
        <w:spacing w:before="0" w:after="0"/>
        <w:textAlignment w:val="baseline"/>
        <w:rPr>
          <w:rFonts w:ascii="Arial" w:hAnsi="Arial" w:cs="Arial"/>
          <w:sz w:val="22"/>
          <w:szCs w:val="22"/>
          <w:shd w:val="clear" w:color="auto" w:fill="FFFFFF"/>
        </w:rPr>
      </w:pPr>
    </w:p>
    <w:p w:rsidR="003272FE" w:rsidRPr="004E2813" w:rsidRDefault="003272FE" w:rsidP="004E2813">
      <w:pPr>
        <w:pStyle w:val="NormalWeb"/>
        <w:shd w:val="clear" w:color="auto" w:fill="FFFFFF"/>
        <w:spacing w:before="0" w:after="0"/>
        <w:textAlignment w:val="baseline"/>
        <w:rPr>
          <w:rFonts w:ascii="Arial" w:hAnsi="Arial" w:cs="Arial"/>
          <w:b/>
          <w:sz w:val="22"/>
          <w:szCs w:val="22"/>
          <w:shd w:val="clear" w:color="auto" w:fill="FFFFFF"/>
        </w:rPr>
      </w:pPr>
      <w:r w:rsidRPr="004E2813">
        <w:rPr>
          <w:rFonts w:ascii="Arial" w:hAnsi="Arial" w:cs="Arial"/>
          <w:b/>
          <w:sz w:val="22"/>
          <w:szCs w:val="22"/>
          <w:shd w:val="clear" w:color="auto" w:fill="FFFFFF"/>
        </w:rPr>
        <w:t>Nature in North West City Regions</w:t>
      </w:r>
    </w:p>
    <w:p w:rsidR="003272FE" w:rsidRPr="004E2813" w:rsidRDefault="003272FE"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shd w:val="clear" w:color="auto" w:fill="FFFFFF"/>
        </w:rPr>
        <w:t xml:space="preserve">The local Wildlife Trusts have produced manifestos for nature in the </w:t>
      </w:r>
      <w:hyperlink r:id="rId35" w:history="1">
        <w:r w:rsidRPr="004E2813">
          <w:rPr>
            <w:rStyle w:val="Hyperlink"/>
            <w:rFonts w:ascii="Arial" w:hAnsi="Arial" w:cs="Arial"/>
            <w:sz w:val="22"/>
            <w:szCs w:val="22"/>
            <w:shd w:val="clear" w:color="auto" w:fill="FFFFFF"/>
          </w:rPr>
          <w:t>Liverpool City Region</w:t>
        </w:r>
      </w:hyperlink>
      <w:r w:rsidRPr="004E2813">
        <w:rPr>
          <w:rFonts w:ascii="Arial" w:hAnsi="Arial" w:cs="Arial"/>
          <w:sz w:val="22"/>
          <w:szCs w:val="22"/>
          <w:shd w:val="clear" w:color="auto" w:fill="FFFFFF"/>
        </w:rPr>
        <w:t xml:space="preserve"> and </w:t>
      </w:r>
      <w:hyperlink r:id="rId36" w:history="1">
        <w:r w:rsidRPr="004E2813">
          <w:rPr>
            <w:rStyle w:val="Hyperlink"/>
            <w:rFonts w:ascii="Arial" w:hAnsi="Arial" w:cs="Arial"/>
            <w:sz w:val="22"/>
            <w:szCs w:val="22"/>
            <w:shd w:val="clear" w:color="auto" w:fill="FFFFFF"/>
          </w:rPr>
          <w:t>Greater Manchester</w:t>
        </w:r>
      </w:hyperlink>
      <w:r w:rsidRPr="004E2813">
        <w:rPr>
          <w:rFonts w:ascii="Arial" w:hAnsi="Arial" w:cs="Arial"/>
          <w:sz w:val="22"/>
          <w:szCs w:val="22"/>
          <w:shd w:val="clear" w:color="auto" w:fill="FFFFFF"/>
        </w:rPr>
        <w:t xml:space="preserve"> (along with the National Trust and RSPB), asking the soon-to-be-elected metro mayors to leave the city regions’ nature in a better state when they leave office than when they starts, nd setting out a series of recommendations to help that happen.. </w:t>
      </w:r>
    </w:p>
    <w:p w:rsidR="00667E04" w:rsidRPr="004E2813" w:rsidRDefault="00667E04" w:rsidP="004E2813">
      <w:pPr>
        <w:pStyle w:val="NormalWeb"/>
        <w:shd w:val="clear" w:color="auto" w:fill="FFFFFF"/>
        <w:spacing w:before="0" w:after="0"/>
        <w:textAlignment w:val="baseline"/>
        <w:rPr>
          <w:rFonts w:ascii="Arial" w:hAnsi="Arial" w:cs="Arial"/>
          <w:sz w:val="22"/>
          <w:szCs w:val="22"/>
          <w:shd w:val="clear" w:color="auto" w:fill="FFFFFF"/>
        </w:rPr>
      </w:pPr>
    </w:p>
    <w:p w:rsidR="00667E04" w:rsidRPr="004E2813" w:rsidRDefault="00667E04" w:rsidP="004E2813">
      <w:pPr>
        <w:pStyle w:val="NormalWeb"/>
        <w:shd w:val="clear" w:color="auto" w:fill="FFFFFF"/>
        <w:spacing w:before="0" w:after="0"/>
        <w:textAlignment w:val="baseline"/>
        <w:rPr>
          <w:rFonts w:ascii="Arial" w:hAnsi="Arial" w:cs="Arial"/>
          <w:b/>
          <w:sz w:val="22"/>
          <w:szCs w:val="22"/>
          <w:shd w:val="clear" w:color="auto" w:fill="FFFFFF"/>
        </w:rPr>
      </w:pPr>
      <w:r w:rsidRPr="004E2813">
        <w:rPr>
          <w:rFonts w:ascii="Arial" w:hAnsi="Arial" w:cs="Arial"/>
          <w:b/>
          <w:sz w:val="22"/>
          <w:szCs w:val="22"/>
          <w:shd w:val="clear" w:color="auto" w:fill="FFFFFF"/>
        </w:rPr>
        <w:t>Environmental Justice</w:t>
      </w:r>
    </w:p>
    <w:p w:rsidR="00667E04" w:rsidRPr="004E2813" w:rsidRDefault="00667E04"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shd w:val="clear" w:color="auto" w:fill="FFFFFF"/>
        </w:rPr>
        <w:t xml:space="preserve">The High Court has fast-tracked the challenge by green groups against the government’s </w:t>
      </w:r>
      <w:hyperlink r:id="rId37" w:history="1">
        <w:r w:rsidRPr="004E2813">
          <w:rPr>
            <w:rStyle w:val="Hyperlink"/>
            <w:rFonts w:ascii="Arial" w:hAnsi="Arial" w:cs="Arial"/>
            <w:sz w:val="22"/>
            <w:szCs w:val="22"/>
            <w:shd w:val="clear" w:color="auto" w:fill="FFFFFF"/>
          </w:rPr>
          <w:t>attempt to restrict access to environmental justice</w:t>
        </w:r>
      </w:hyperlink>
      <w:r w:rsidRPr="004E2813">
        <w:rPr>
          <w:rFonts w:ascii="Arial" w:hAnsi="Arial" w:cs="Arial"/>
          <w:sz w:val="22"/>
          <w:szCs w:val="22"/>
          <w:shd w:val="clear" w:color="auto" w:fill="FFFFFF"/>
        </w:rPr>
        <w:t xml:space="preserve"> by removing the cap on costs that may be awarded against claimants.</w:t>
      </w:r>
    </w:p>
    <w:p w:rsidR="00A20446" w:rsidRPr="004E2813" w:rsidRDefault="00A20446" w:rsidP="004E2813">
      <w:pPr>
        <w:pStyle w:val="NormalWeb"/>
        <w:shd w:val="clear" w:color="auto" w:fill="FFFFFF"/>
        <w:spacing w:before="0" w:after="0"/>
        <w:textAlignment w:val="baseline"/>
        <w:rPr>
          <w:rFonts w:ascii="Arial" w:hAnsi="Arial" w:cs="Arial"/>
          <w:sz w:val="22"/>
          <w:szCs w:val="22"/>
        </w:rPr>
      </w:pPr>
    </w:p>
    <w:p w:rsidR="00655E51" w:rsidRPr="004E2813" w:rsidRDefault="00655E51" w:rsidP="004E2813">
      <w:pPr>
        <w:pStyle w:val="NormalWeb"/>
        <w:shd w:val="clear" w:color="auto" w:fill="FFFFFF"/>
        <w:spacing w:before="0" w:after="0"/>
        <w:textAlignment w:val="baseline"/>
        <w:rPr>
          <w:rFonts w:ascii="Arial" w:hAnsi="Arial" w:cs="Arial"/>
          <w:b/>
          <w:sz w:val="22"/>
          <w:szCs w:val="22"/>
        </w:rPr>
      </w:pPr>
      <w:r w:rsidRPr="004E2813">
        <w:rPr>
          <w:rFonts w:ascii="Arial" w:hAnsi="Arial" w:cs="Arial"/>
          <w:b/>
          <w:sz w:val="22"/>
          <w:szCs w:val="22"/>
        </w:rPr>
        <w:t>Cumbrian churches environmental champions</w:t>
      </w:r>
    </w:p>
    <w:p w:rsidR="00377533" w:rsidRPr="004E2813" w:rsidRDefault="00655E51" w:rsidP="004E2813">
      <w:pPr>
        <w:pStyle w:val="NormalWeb"/>
        <w:shd w:val="clear" w:color="auto" w:fill="FFFFFF"/>
        <w:spacing w:before="0" w:after="0"/>
        <w:textAlignment w:val="baseline"/>
        <w:rPr>
          <w:rFonts w:ascii="Arial" w:hAnsi="Arial" w:cs="Arial"/>
          <w:color w:val="0A003C"/>
          <w:sz w:val="22"/>
          <w:szCs w:val="22"/>
        </w:rPr>
      </w:pPr>
      <w:r w:rsidRPr="004E2813">
        <w:rPr>
          <w:rFonts w:ascii="Arial" w:hAnsi="Arial" w:cs="Arial"/>
          <w:sz w:val="22"/>
          <w:szCs w:val="22"/>
        </w:rPr>
        <w:t>The Environment Group at Churches Together in Cumbria is building a network of champions around the county who are interested in leading actions within their church and wider community to tackle environmental and climate change challenges. From fitting LED lighting to focusing on the environment in worship and teaching, there are a range of actions that the group can suggest</w:t>
      </w:r>
      <w:r w:rsidRPr="004E2813">
        <w:rPr>
          <w:rFonts w:ascii="Arial" w:hAnsi="Arial" w:cs="Arial"/>
          <w:color w:val="303030"/>
          <w:sz w:val="22"/>
          <w:szCs w:val="22"/>
        </w:rPr>
        <w:t xml:space="preserve">. </w:t>
      </w:r>
      <w:hyperlink r:id="rId38" w:history="1">
        <w:r w:rsidRPr="004E2813">
          <w:rPr>
            <w:rStyle w:val="Hyperlink"/>
            <w:rFonts w:ascii="Arial" w:hAnsi="Arial" w:cs="Arial"/>
            <w:sz w:val="22"/>
            <w:szCs w:val="22"/>
          </w:rPr>
          <w:t>Find out more and become a champion</w:t>
        </w:r>
      </w:hyperlink>
      <w:r w:rsidRPr="004E2813">
        <w:rPr>
          <w:rFonts w:ascii="Arial" w:hAnsi="Arial" w:cs="Arial"/>
          <w:color w:val="303030"/>
          <w:sz w:val="22"/>
          <w:szCs w:val="22"/>
        </w:rPr>
        <w:t>.</w:t>
      </w:r>
    </w:p>
    <w:p w:rsidR="00655E51" w:rsidRPr="004E2813" w:rsidRDefault="00655E51" w:rsidP="004E2813">
      <w:pPr>
        <w:pStyle w:val="NormalWeb"/>
        <w:shd w:val="clear" w:color="auto" w:fill="FFFFFF"/>
        <w:spacing w:before="0" w:after="0"/>
        <w:textAlignment w:val="baseline"/>
        <w:rPr>
          <w:rFonts w:ascii="Arial" w:hAnsi="Arial" w:cs="Arial"/>
          <w:color w:val="0A003C"/>
          <w:sz w:val="22"/>
          <w:szCs w:val="22"/>
        </w:rPr>
      </w:pPr>
    </w:p>
    <w:p w:rsidR="005A583A" w:rsidRPr="004E2813" w:rsidRDefault="005A583A" w:rsidP="004E2813">
      <w:pPr>
        <w:pStyle w:val="Heading1"/>
        <w:spacing w:before="0" w:after="0"/>
        <w:rPr>
          <w:i/>
          <w:sz w:val="22"/>
          <w:szCs w:val="22"/>
          <w:u w:val="single"/>
        </w:rPr>
      </w:pPr>
      <w:r w:rsidRPr="004E2813">
        <w:rPr>
          <w:i/>
          <w:sz w:val="22"/>
          <w:szCs w:val="22"/>
          <w:u w:val="single"/>
        </w:rPr>
        <w:t>Information update</w:t>
      </w:r>
    </w:p>
    <w:p w:rsidR="008342B3" w:rsidRPr="004E2813" w:rsidRDefault="008342B3" w:rsidP="004E2813">
      <w:pPr>
        <w:pStyle w:val="NormalWeb"/>
        <w:shd w:val="clear" w:color="auto" w:fill="FFFFFF"/>
        <w:spacing w:before="0" w:after="0"/>
        <w:rPr>
          <w:rFonts w:ascii="Arial" w:hAnsi="Arial" w:cs="Arial"/>
          <w:sz w:val="22"/>
          <w:szCs w:val="22"/>
          <w:shd w:val="clear" w:color="auto" w:fill="FFFFFF"/>
        </w:rPr>
      </w:pPr>
    </w:p>
    <w:p w:rsidR="00771947" w:rsidRPr="004E2813" w:rsidRDefault="00771947" w:rsidP="004E2813">
      <w:pPr>
        <w:pStyle w:val="Heading2"/>
        <w:spacing w:before="0" w:after="0"/>
        <w:rPr>
          <w:i w:val="0"/>
          <w:sz w:val="22"/>
          <w:szCs w:val="22"/>
          <w:shd w:val="clear" w:color="auto" w:fill="FFFFFF"/>
        </w:rPr>
      </w:pPr>
      <w:r w:rsidRPr="004E2813">
        <w:rPr>
          <w:i w:val="0"/>
          <w:sz w:val="22"/>
          <w:szCs w:val="22"/>
          <w:shd w:val="clear" w:color="auto" w:fill="FFFFFF"/>
        </w:rPr>
        <w:t>Brexit</w:t>
      </w:r>
      <w:r w:rsidR="00FA24C1" w:rsidRPr="004E2813">
        <w:rPr>
          <w:i w:val="0"/>
          <w:sz w:val="22"/>
          <w:szCs w:val="22"/>
          <w:shd w:val="clear" w:color="auto" w:fill="FFFFFF"/>
        </w:rPr>
        <w:t xml:space="preserve"> &amp; beyond</w:t>
      </w:r>
      <w:r w:rsidR="00A67E6E" w:rsidRPr="004E2813">
        <w:rPr>
          <w:i w:val="0"/>
          <w:sz w:val="22"/>
          <w:szCs w:val="22"/>
          <w:shd w:val="clear" w:color="auto" w:fill="FFFFFF"/>
        </w:rPr>
        <w:t xml:space="preserve"> and the 25 year plans</w:t>
      </w:r>
    </w:p>
    <w:p w:rsidR="0085562F" w:rsidRPr="004E2813" w:rsidRDefault="0085562F" w:rsidP="004E2813">
      <w:pPr>
        <w:pStyle w:val="NormalWeb"/>
        <w:numPr>
          <w:ilvl w:val="0"/>
          <w:numId w:val="7"/>
        </w:numPr>
        <w:shd w:val="clear" w:color="auto" w:fill="FFFFFF"/>
        <w:spacing w:before="0" w:after="0"/>
        <w:textAlignment w:val="baseline"/>
        <w:rPr>
          <w:rFonts w:ascii="Arial" w:hAnsi="Arial" w:cs="Arial"/>
          <w:sz w:val="22"/>
          <w:szCs w:val="22"/>
        </w:rPr>
      </w:pPr>
      <w:r w:rsidRPr="004E2813">
        <w:rPr>
          <w:rFonts w:ascii="Arial" w:hAnsi="Arial" w:cs="Arial"/>
          <w:sz w:val="22"/>
          <w:szCs w:val="22"/>
        </w:rPr>
        <w:t>A snap general election, with a new set of manifestos from all the parties imminent but not yet available just means</w:t>
      </w:r>
      <w:r w:rsidRPr="004E2813">
        <w:rPr>
          <w:rFonts w:ascii="Arial" w:hAnsi="Arial" w:cs="Arial"/>
          <w:color w:val="0A003C"/>
          <w:sz w:val="22"/>
          <w:szCs w:val="22"/>
        </w:rPr>
        <w:t xml:space="preserve"> </w:t>
      </w:r>
      <w:hyperlink r:id="rId39" w:history="1">
        <w:r w:rsidRPr="004E2813">
          <w:rPr>
            <w:rStyle w:val="Hyperlink"/>
            <w:rFonts w:ascii="Arial" w:hAnsi="Arial" w:cs="Arial"/>
            <w:sz w:val="22"/>
            <w:szCs w:val="22"/>
          </w:rPr>
          <w:t>more uncertainty and ambiguity</w:t>
        </w:r>
      </w:hyperlink>
      <w:r w:rsidRPr="004E2813">
        <w:rPr>
          <w:rFonts w:ascii="Arial" w:hAnsi="Arial" w:cs="Arial"/>
          <w:color w:val="0A003C"/>
          <w:sz w:val="22"/>
          <w:szCs w:val="22"/>
        </w:rPr>
        <w:t xml:space="preserve"> </w:t>
      </w:r>
      <w:r w:rsidRPr="004E2813">
        <w:rPr>
          <w:rFonts w:ascii="Arial" w:hAnsi="Arial" w:cs="Arial"/>
          <w:sz w:val="22"/>
          <w:szCs w:val="22"/>
        </w:rPr>
        <w:t>for no about what the future holds for the environment</w:t>
      </w:r>
    </w:p>
    <w:p w:rsidR="00A34C98" w:rsidRPr="004E2813" w:rsidRDefault="000F44E6" w:rsidP="004E2813">
      <w:pPr>
        <w:pStyle w:val="NormalWeb"/>
        <w:numPr>
          <w:ilvl w:val="0"/>
          <w:numId w:val="7"/>
        </w:numPr>
        <w:shd w:val="clear" w:color="auto" w:fill="FFFFFF"/>
        <w:spacing w:before="0" w:after="0"/>
        <w:textAlignment w:val="baseline"/>
        <w:rPr>
          <w:rFonts w:ascii="Arial" w:hAnsi="Arial" w:cs="Arial"/>
          <w:sz w:val="22"/>
          <w:szCs w:val="22"/>
        </w:rPr>
      </w:pPr>
      <w:hyperlink r:id="rId40" w:history="1">
        <w:r w:rsidR="00472155" w:rsidRPr="004E2813">
          <w:rPr>
            <w:rStyle w:val="Hyperlink"/>
            <w:rFonts w:ascii="Arial" w:hAnsi="Arial" w:cs="Arial"/>
            <w:sz w:val="22"/>
            <w:szCs w:val="22"/>
          </w:rPr>
          <w:t xml:space="preserve">Environmental </w:t>
        </w:r>
        <w:r w:rsidR="003E0160" w:rsidRPr="004E2813">
          <w:rPr>
            <w:rStyle w:val="Hyperlink"/>
            <w:rFonts w:ascii="Arial" w:hAnsi="Arial" w:cs="Arial"/>
            <w:sz w:val="22"/>
            <w:szCs w:val="22"/>
          </w:rPr>
          <w:t>groups have been critical</w:t>
        </w:r>
      </w:hyperlink>
      <w:r w:rsidR="003E0160" w:rsidRPr="004E2813">
        <w:rPr>
          <w:rFonts w:ascii="Arial" w:hAnsi="Arial" w:cs="Arial"/>
          <w:color w:val="0A003C"/>
          <w:sz w:val="22"/>
          <w:szCs w:val="22"/>
        </w:rPr>
        <w:t xml:space="preserve"> of the ‘</w:t>
      </w:r>
      <w:hyperlink r:id="rId41" w:history="1">
        <w:r w:rsidR="003E0160" w:rsidRPr="004E2813">
          <w:rPr>
            <w:rStyle w:val="Hyperlink"/>
            <w:rFonts w:ascii="Arial" w:hAnsi="Arial" w:cs="Arial"/>
            <w:sz w:val="22"/>
            <w:szCs w:val="22"/>
          </w:rPr>
          <w:t>Great Repeal Bill’</w:t>
        </w:r>
      </w:hyperlink>
      <w:r w:rsidR="003E0160" w:rsidRPr="004E2813">
        <w:rPr>
          <w:rFonts w:ascii="Arial" w:hAnsi="Arial" w:cs="Arial"/>
          <w:color w:val="0A003C"/>
          <w:sz w:val="22"/>
          <w:szCs w:val="22"/>
        </w:rPr>
        <w:t xml:space="preserve">, </w:t>
      </w:r>
      <w:r w:rsidR="003E0160" w:rsidRPr="004E2813">
        <w:rPr>
          <w:rFonts w:ascii="Arial" w:hAnsi="Arial" w:cs="Arial"/>
          <w:sz w:val="22"/>
          <w:szCs w:val="22"/>
        </w:rPr>
        <w:t>which is intended to transpose EU legislation into UK law following Brexit, claiming that it is too ambiguous</w:t>
      </w:r>
      <w:r w:rsidR="00A34C98" w:rsidRPr="004E2813">
        <w:rPr>
          <w:rFonts w:ascii="Arial" w:hAnsi="Arial" w:cs="Arial"/>
          <w:sz w:val="22"/>
          <w:szCs w:val="22"/>
        </w:rPr>
        <w:t xml:space="preserve"> and general, gives</w:t>
      </w:r>
      <w:r w:rsidR="003E0160" w:rsidRPr="004E2813">
        <w:rPr>
          <w:rFonts w:ascii="Arial" w:hAnsi="Arial" w:cs="Arial"/>
          <w:sz w:val="22"/>
          <w:szCs w:val="22"/>
        </w:rPr>
        <w:t xml:space="preserve"> </w:t>
      </w:r>
      <w:r w:rsidR="00A34C98" w:rsidRPr="004E2813">
        <w:rPr>
          <w:rFonts w:ascii="Arial" w:hAnsi="Arial" w:cs="Arial"/>
          <w:sz w:val="22"/>
          <w:szCs w:val="22"/>
        </w:rPr>
        <w:t xml:space="preserve">Ministers sweeping powers to make significant changes without scrutiny, </w:t>
      </w:r>
      <w:r w:rsidR="003E0160" w:rsidRPr="004E2813">
        <w:rPr>
          <w:rFonts w:ascii="Arial" w:hAnsi="Arial" w:cs="Arial"/>
          <w:sz w:val="22"/>
          <w:szCs w:val="22"/>
        </w:rPr>
        <w:t xml:space="preserve">and does not guarantee environmental protections. </w:t>
      </w:r>
    </w:p>
    <w:p w:rsidR="00472155" w:rsidRPr="004E2813" w:rsidRDefault="00472155" w:rsidP="004E2813">
      <w:pPr>
        <w:pStyle w:val="NormalWeb"/>
        <w:numPr>
          <w:ilvl w:val="0"/>
          <w:numId w:val="7"/>
        </w:numPr>
        <w:shd w:val="clear" w:color="auto" w:fill="FFFFFF"/>
        <w:spacing w:before="0" w:after="0"/>
        <w:textAlignment w:val="baseline"/>
        <w:rPr>
          <w:rFonts w:ascii="Arial" w:hAnsi="Arial" w:cs="Arial"/>
          <w:sz w:val="22"/>
          <w:szCs w:val="22"/>
        </w:rPr>
      </w:pPr>
      <w:r w:rsidRPr="004E2813">
        <w:rPr>
          <w:rFonts w:ascii="Arial" w:hAnsi="Arial" w:cs="Arial"/>
          <w:sz w:val="22"/>
          <w:szCs w:val="22"/>
        </w:rPr>
        <w:t>Wildlife and Countryside Link have published an</w:t>
      </w:r>
      <w:r w:rsidRPr="004E2813">
        <w:rPr>
          <w:rFonts w:ascii="Arial" w:hAnsi="Arial" w:cs="Arial"/>
          <w:color w:val="0A003C"/>
          <w:sz w:val="22"/>
          <w:szCs w:val="22"/>
        </w:rPr>
        <w:t xml:space="preserve"> </w:t>
      </w:r>
      <w:hyperlink r:id="rId42" w:history="1">
        <w:r w:rsidRPr="004E2813">
          <w:rPr>
            <w:rStyle w:val="Hyperlink"/>
            <w:rFonts w:ascii="Arial" w:hAnsi="Arial" w:cs="Arial"/>
            <w:sz w:val="22"/>
            <w:szCs w:val="22"/>
          </w:rPr>
          <w:t>analysis of the Great Repeal Bill</w:t>
        </w:r>
      </w:hyperlink>
      <w:r w:rsidRPr="004E2813">
        <w:rPr>
          <w:rFonts w:ascii="Arial" w:hAnsi="Arial" w:cs="Arial"/>
          <w:color w:val="0A003C"/>
          <w:sz w:val="22"/>
          <w:szCs w:val="22"/>
        </w:rPr>
        <w:t xml:space="preserve">, </w:t>
      </w:r>
      <w:r w:rsidRPr="004E2813">
        <w:rPr>
          <w:rFonts w:ascii="Arial" w:hAnsi="Arial" w:cs="Arial"/>
          <w:sz w:val="22"/>
          <w:szCs w:val="22"/>
        </w:rPr>
        <w:t xml:space="preserve">concluding that much stronger safeguards are needed to ensure a green Brexit and setting out three recommendations to help this happen. </w:t>
      </w:r>
    </w:p>
    <w:p w:rsidR="0085562F" w:rsidRPr="004E2813" w:rsidRDefault="0085562F" w:rsidP="004E2813">
      <w:pPr>
        <w:pStyle w:val="NormalWeb"/>
        <w:numPr>
          <w:ilvl w:val="0"/>
          <w:numId w:val="7"/>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Edie provides an in-depth examination of what </w:t>
      </w:r>
      <w:hyperlink r:id="rId43" w:history="1">
        <w:r w:rsidRPr="004E2813">
          <w:rPr>
            <w:rStyle w:val="Hyperlink"/>
            <w:rFonts w:ascii="Arial" w:hAnsi="Arial" w:cs="Arial"/>
            <w:sz w:val="22"/>
            <w:szCs w:val="22"/>
          </w:rPr>
          <w:t>Brexit might mean for the environment and green business</w:t>
        </w:r>
      </w:hyperlink>
      <w:r w:rsidRPr="004E2813">
        <w:rPr>
          <w:rFonts w:ascii="Arial" w:hAnsi="Arial" w:cs="Arial"/>
          <w:color w:val="0A003C"/>
          <w:sz w:val="22"/>
          <w:szCs w:val="22"/>
        </w:rPr>
        <w:t xml:space="preserve"> </w:t>
      </w:r>
      <w:r w:rsidRPr="004E2813">
        <w:rPr>
          <w:rFonts w:ascii="Arial" w:hAnsi="Arial" w:cs="Arial"/>
          <w:sz w:val="22"/>
          <w:szCs w:val="22"/>
        </w:rPr>
        <w:t>in the UK following the triggering of Article 50. Although this was published before the general election was called, so things are even more in flux now…</w:t>
      </w:r>
    </w:p>
    <w:p w:rsidR="00A20446" w:rsidRPr="004E2813" w:rsidRDefault="00A20446" w:rsidP="004E2813">
      <w:pPr>
        <w:pStyle w:val="NormalWeb"/>
        <w:numPr>
          <w:ilvl w:val="0"/>
          <w:numId w:val="7"/>
        </w:numPr>
        <w:shd w:val="clear" w:color="auto" w:fill="FFFFFF"/>
        <w:spacing w:before="0" w:after="0"/>
        <w:textAlignment w:val="baseline"/>
        <w:rPr>
          <w:rFonts w:ascii="Arial" w:hAnsi="Arial" w:cs="Arial"/>
          <w:color w:val="000000"/>
          <w:sz w:val="22"/>
          <w:szCs w:val="22"/>
        </w:rPr>
      </w:pPr>
      <w:r w:rsidRPr="004E2813">
        <w:rPr>
          <w:rFonts w:ascii="Arial" w:hAnsi="Arial" w:cs="Arial"/>
          <w:sz w:val="22"/>
          <w:szCs w:val="22"/>
          <w:shd w:val="clear" w:color="auto" w:fill="FFFFFF"/>
        </w:rPr>
        <w:t xml:space="preserve">Ministers have been criticized for </w:t>
      </w:r>
      <w:hyperlink r:id="rId44" w:history="1">
        <w:r w:rsidRPr="004E2813">
          <w:rPr>
            <w:rStyle w:val="Hyperlink"/>
            <w:rFonts w:ascii="Arial" w:hAnsi="Arial" w:cs="Arial"/>
            <w:sz w:val="22"/>
            <w:szCs w:val="22"/>
            <w:shd w:val="clear" w:color="auto" w:fill="FFFFFF"/>
          </w:rPr>
          <w:t>refusing to guarantee that air pollution standards will be maintained</w:t>
        </w:r>
      </w:hyperlink>
      <w:r w:rsidRPr="004E2813">
        <w:rPr>
          <w:rFonts w:ascii="Arial" w:hAnsi="Arial" w:cs="Arial"/>
          <w:sz w:val="22"/>
          <w:szCs w:val="22"/>
          <w:shd w:val="clear" w:color="auto" w:fill="FFFFFF"/>
        </w:rPr>
        <w:t xml:space="preserve"> in the UK after Brexit</w:t>
      </w:r>
    </w:p>
    <w:p w:rsidR="00303E45" w:rsidRPr="004E2813" w:rsidRDefault="00303E45" w:rsidP="004E2813">
      <w:pPr>
        <w:pStyle w:val="NormalWeb"/>
        <w:numPr>
          <w:ilvl w:val="0"/>
          <w:numId w:val="7"/>
        </w:numPr>
        <w:shd w:val="clear" w:color="auto" w:fill="FFFFFF"/>
        <w:spacing w:before="0" w:after="0"/>
        <w:textAlignment w:val="baseline"/>
        <w:rPr>
          <w:rFonts w:ascii="Arial" w:hAnsi="Arial" w:cs="Arial"/>
          <w:color w:val="000000"/>
          <w:sz w:val="22"/>
          <w:szCs w:val="22"/>
        </w:rPr>
      </w:pPr>
      <w:r w:rsidRPr="004E2813">
        <w:rPr>
          <w:rFonts w:ascii="Arial" w:hAnsi="Arial" w:cs="Arial"/>
          <w:sz w:val="22"/>
          <w:szCs w:val="22"/>
          <w:shd w:val="clear" w:color="auto" w:fill="FFFFFF"/>
        </w:rPr>
        <w:t xml:space="preserve">Defra is coming under increasing pressure to start consulting on its long awaited </w:t>
      </w:r>
      <w:hyperlink r:id="rId45" w:history="1">
        <w:r w:rsidRPr="004E2813">
          <w:rPr>
            <w:rStyle w:val="Hyperlink"/>
            <w:rFonts w:ascii="Arial" w:hAnsi="Arial" w:cs="Arial"/>
            <w:sz w:val="22"/>
            <w:szCs w:val="22"/>
            <w:shd w:val="clear" w:color="auto" w:fill="FFFFFF"/>
          </w:rPr>
          <w:t>25-year plan for the environment</w:t>
        </w:r>
      </w:hyperlink>
      <w:r w:rsidRPr="004E2813">
        <w:rPr>
          <w:rFonts w:ascii="Arial" w:hAnsi="Arial" w:cs="Arial"/>
          <w:sz w:val="22"/>
          <w:szCs w:val="22"/>
          <w:shd w:val="clear" w:color="auto" w:fill="FFFFFF"/>
        </w:rPr>
        <w:t xml:space="preserve">, after a leaked version was criticized by a wide range of sustainability and environmental organisations as lacking teeth, solutions, and even policies – while </w:t>
      </w:r>
      <w:hyperlink r:id="rId46" w:history="1">
        <w:r w:rsidRPr="004E2813">
          <w:rPr>
            <w:rStyle w:val="Hyperlink"/>
            <w:rFonts w:ascii="Arial" w:hAnsi="Arial" w:cs="Arial"/>
            <w:sz w:val="22"/>
            <w:szCs w:val="22"/>
            <w:shd w:val="clear" w:color="auto" w:fill="FFFFFF"/>
          </w:rPr>
          <w:t>the EU has released a new plan for improving nature</w:t>
        </w:r>
      </w:hyperlink>
      <w:r w:rsidRPr="004E2813">
        <w:rPr>
          <w:rFonts w:ascii="Arial" w:hAnsi="Arial" w:cs="Arial"/>
          <w:sz w:val="22"/>
          <w:szCs w:val="22"/>
          <w:shd w:val="clear" w:color="auto" w:fill="FFFFFF"/>
        </w:rPr>
        <w:t xml:space="preserve"> and biodiversity across the continent.</w:t>
      </w:r>
    </w:p>
    <w:p w:rsidR="003F4417" w:rsidRPr="004E2813" w:rsidRDefault="003F4417" w:rsidP="004E2813">
      <w:pPr>
        <w:pStyle w:val="NormalWeb"/>
        <w:numPr>
          <w:ilvl w:val="0"/>
          <w:numId w:val="7"/>
        </w:numPr>
        <w:shd w:val="clear" w:color="auto" w:fill="FFFFFF"/>
        <w:spacing w:before="0" w:after="0"/>
        <w:textAlignment w:val="baseline"/>
        <w:rPr>
          <w:rFonts w:ascii="Arial" w:hAnsi="Arial" w:cs="Arial"/>
          <w:color w:val="000000"/>
          <w:sz w:val="22"/>
          <w:szCs w:val="22"/>
        </w:rPr>
      </w:pPr>
      <w:r w:rsidRPr="004E2813">
        <w:rPr>
          <w:rFonts w:ascii="Arial" w:hAnsi="Arial" w:cs="Arial"/>
          <w:sz w:val="22"/>
          <w:szCs w:val="22"/>
          <w:shd w:val="clear" w:color="auto" w:fill="FFFFFF"/>
        </w:rPr>
        <w:t xml:space="preserve">The Government has responded to </w:t>
      </w:r>
      <w:r w:rsidRPr="004E2813">
        <w:rPr>
          <w:rFonts w:ascii="Arial" w:hAnsi="Arial" w:cs="Arial"/>
          <w:sz w:val="22"/>
          <w:szCs w:val="22"/>
        </w:rPr>
        <w:t xml:space="preserve">the House of Lords EU Environment and Energy sub-committee's inquiry into the Environment post-Brexit. </w:t>
      </w:r>
      <w:hyperlink r:id="rId47" w:history="1">
        <w:r w:rsidRPr="004E2813">
          <w:rPr>
            <w:rStyle w:val="Hyperlink"/>
            <w:rFonts w:ascii="Arial" w:hAnsi="Arial" w:cs="Arial"/>
            <w:sz w:val="22"/>
            <w:szCs w:val="22"/>
          </w:rPr>
          <w:t>The response</w:t>
        </w:r>
      </w:hyperlink>
      <w:r w:rsidRPr="004E2813">
        <w:rPr>
          <w:rFonts w:ascii="Arial" w:hAnsi="Arial" w:cs="Arial"/>
          <w:sz w:val="22"/>
          <w:szCs w:val="22"/>
        </w:rPr>
        <w:t xml:space="preserve">, which contains copy-and-pasted sections from the draft, as yet unpublished 25 year plan, appears hurried, cobbled together, and </w:t>
      </w:r>
      <w:hyperlink r:id="rId48" w:history="1">
        <w:r w:rsidRPr="004E2813">
          <w:rPr>
            <w:rStyle w:val="Hyperlink"/>
            <w:rFonts w:ascii="Arial" w:hAnsi="Arial" w:cs="Arial"/>
            <w:sz w:val="22"/>
            <w:szCs w:val="22"/>
          </w:rPr>
          <w:t>extremely worrying</w:t>
        </w:r>
      </w:hyperlink>
      <w:r w:rsidRPr="004E2813">
        <w:rPr>
          <w:rFonts w:ascii="Arial" w:hAnsi="Arial" w:cs="Arial"/>
          <w:sz w:val="22"/>
          <w:szCs w:val="22"/>
        </w:rPr>
        <w:t>, suggesting that enforcement of and planning for environmental protection will become increasingly weakened</w:t>
      </w:r>
    </w:p>
    <w:p w:rsidR="00A20446" w:rsidRPr="004E2813" w:rsidRDefault="00303E45" w:rsidP="004E2813">
      <w:pPr>
        <w:pStyle w:val="NormalWeb"/>
        <w:numPr>
          <w:ilvl w:val="0"/>
          <w:numId w:val="7"/>
        </w:numPr>
        <w:shd w:val="clear" w:color="auto" w:fill="FFFFFF"/>
        <w:spacing w:before="0" w:after="0"/>
        <w:textAlignment w:val="baseline"/>
        <w:rPr>
          <w:rFonts w:ascii="Arial" w:hAnsi="Arial" w:cs="Arial"/>
          <w:sz w:val="22"/>
          <w:szCs w:val="22"/>
        </w:rPr>
      </w:pPr>
      <w:r w:rsidRPr="004E2813">
        <w:rPr>
          <w:rFonts w:ascii="Arial" w:hAnsi="Arial" w:cs="Arial"/>
          <w:sz w:val="22"/>
          <w:szCs w:val="22"/>
          <w:shd w:val="clear" w:color="auto" w:fill="FFFFFF"/>
        </w:rPr>
        <w:t xml:space="preserve">An unlikely alliance of business entrepreneurs, media personalities and sporting figures have come together with green groups to warn that </w:t>
      </w:r>
      <w:hyperlink r:id="rId49" w:history="1">
        <w:r w:rsidRPr="004E2813">
          <w:rPr>
            <w:rStyle w:val="Hyperlink"/>
            <w:rFonts w:ascii="Arial" w:hAnsi="Arial" w:cs="Arial"/>
            <w:sz w:val="22"/>
            <w:szCs w:val="22"/>
            <w:shd w:val="clear" w:color="auto" w:fill="FFFFFF"/>
          </w:rPr>
          <w:t>Brexit could lead to an "environmental race to the bottom"</w:t>
        </w:r>
      </w:hyperlink>
      <w:r w:rsidRPr="004E2813">
        <w:rPr>
          <w:rFonts w:ascii="Arial" w:hAnsi="Arial" w:cs="Arial"/>
          <w:sz w:val="22"/>
          <w:szCs w:val="22"/>
          <w:shd w:val="clear" w:color="auto" w:fill="FFFFFF"/>
        </w:rPr>
        <w:t xml:space="preserve"> if climate change and environmental protection commitments are watered down, as leaked Government documents have suggested.</w:t>
      </w:r>
    </w:p>
    <w:p w:rsidR="00472155" w:rsidRPr="004E2813" w:rsidRDefault="00D93D6C" w:rsidP="004E2813">
      <w:pPr>
        <w:pStyle w:val="NormalWeb"/>
        <w:numPr>
          <w:ilvl w:val="0"/>
          <w:numId w:val="7"/>
        </w:numPr>
        <w:shd w:val="clear" w:color="auto" w:fill="FFFFFF"/>
        <w:spacing w:before="0" w:after="0"/>
        <w:textAlignment w:val="baseline"/>
        <w:rPr>
          <w:rFonts w:ascii="Arial" w:hAnsi="Arial" w:cs="Arial"/>
          <w:color w:val="0A003C"/>
          <w:sz w:val="22"/>
          <w:szCs w:val="22"/>
        </w:rPr>
      </w:pPr>
      <w:r w:rsidRPr="004E2813">
        <w:rPr>
          <w:rFonts w:ascii="Arial" w:hAnsi="Arial" w:cs="Arial"/>
          <w:sz w:val="22"/>
          <w:szCs w:val="22"/>
          <w:shd w:val="clear" w:color="auto" w:fill="FFFFFF"/>
        </w:rPr>
        <w:t xml:space="preserve">Wildlife and Countryside Link </w:t>
      </w:r>
      <w:r w:rsidRPr="004E2813">
        <w:rPr>
          <w:rFonts w:ascii="Arial" w:hAnsi="Arial" w:cs="Arial"/>
          <w:color w:val="222222"/>
          <w:sz w:val="22"/>
          <w:szCs w:val="22"/>
        </w:rPr>
        <w:t xml:space="preserve">published </w:t>
      </w:r>
      <w:r w:rsidR="004E2813" w:rsidRPr="004E2813">
        <w:rPr>
          <w:rFonts w:ascii="Arial" w:hAnsi="Arial" w:cs="Arial"/>
          <w:color w:val="222222"/>
          <w:sz w:val="22"/>
          <w:szCs w:val="22"/>
        </w:rPr>
        <w:t>several Brexit-related</w:t>
      </w:r>
      <w:r w:rsidRPr="004E2813">
        <w:rPr>
          <w:rFonts w:ascii="Arial" w:hAnsi="Arial" w:cs="Arial"/>
          <w:color w:val="222222"/>
          <w:sz w:val="22"/>
          <w:szCs w:val="22"/>
        </w:rPr>
        <w:t xml:space="preserve"> blogs in April, on </w:t>
      </w:r>
      <w:hyperlink r:id="rId50" w:history="1">
        <w:r w:rsidRPr="004E2813">
          <w:rPr>
            <w:rStyle w:val="Hyperlink"/>
            <w:rFonts w:ascii="Arial" w:hAnsi="Arial" w:cs="Arial"/>
            <w:sz w:val="22"/>
            <w:szCs w:val="22"/>
          </w:rPr>
          <w:t>how trade deals could affect agriculture</w:t>
        </w:r>
      </w:hyperlink>
      <w:r w:rsidRPr="004E2813">
        <w:rPr>
          <w:rFonts w:ascii="Arial" w:hAnsi="Arial" w:cs="Arial"/>
          <w:color w:val="222222"/>
          <w:sz w:val="22"/>
          <w:szCs w:val="22"/>
        </w:rPr>
        <w:t xml:space="preserve"> when the UK exits the EU, calling on Government to take a more </w:t>
      </w:r>
      <w:hyperlink r:id="rId51" w:history="1">
        <w:r w:rsidRPr="004E2813">
          <w:rPr>
            <w:rStyle w:val="Hyperlink"/>
            <w:rFonts w:ascii="Arial" w:hAnsi="Arial" w:cs="Arial"/>
            <w:sz w:val="22"/>
            <w:szCs w:val="22"/>
          </w:rPr>
          <w:t>joined up approach to farming</w:t>
        </w:r>
      </w:hyperlink>
      <w:r w:rsidRPr="004E2813">
        <w:rPr>
          <w:rFonts w:ascii="Arial" w:hAnsi="Arial" w:cs="Arial"/>
          <w:color w:val="222222"/>
          <w:sz w:val="22"/>
          <w:szCs w:val="22"/>
        </w:rPr>
        <w:t xml:space="preserve"> as we say goodbye to the Common Agricultural Policy</w:t>
      </w:r>
      <w:hyperlink r:id="rId52" w:history="1">
        <w:r w:rsidR="004E2813" w:rsidRPr="004E2813">
          <w:rPr>
            <w:rStyle w:val="Hyperlink"/>
            <w:rFonts w:ascii="Arial" w:hAnsi="Arial" w:cs="Arial"/>
            <w:sz w:val="22"/>
            <w:szCs w:val="22"/>
          </w:rPr>
          <w:t>, and post-Brexit wildlife trafficking</w:t>
        </w:r>
      </w:hyperlink>
      <w:r w:rsidR="004E2813" w:rsidRPr="004E2813">
        <w:rPr>
          <w:rFonts w:ascii="Arial" w:hAnsi="Arial" w:cs="Arial"/>
          <w:color w:val="222222"/>
          <w:sz w:val="22"/>
          <w:szCs w:val="22"/>
        </w:rPr>
        <w:t xml:space="preserve">, </w:t>
      </w:r>
      <w:hyperlink r:id="rId53" w:history="1">
        <w:r w:rsidR="004E2813" w:rsidRPr="004E2813">
          <w:rPr>
            <w:rStyle w:val="Hyperlink"/>
            <w:rFonts w:ascii="Arial" w:hAnsi="Arial" w:cs="Arial"/>
            <w:sz w:val="22"/>
            <w:szCs w:val="22"/>
          </w:rPr>
          <w:t>impacts of air pollution on nature</w:t>
        </w:r>
      </w:hyperlink>
      <w:r w:rsidR="004E2813" w:rsidRPr="004E2813">
        <w:rPr>
          <w:rFonts w:ascii="Arial" w:hAnsi="Arial" w:cs="Arial"/>
          <w:color w:val="222222"/>
          <w:sz w:val="22"/>
          <w:szCs w:val="22"/>
        </w:rPr>
        <w:t>.</w:t>
      </w:r>
      <w:r w:rsidRPr="004E2813">
        <w:rPr>
          <w:rFonts w:ascii="Arial" w:hAnsi="Arial" w:cs="Arial"/>
          <w:color w:val="222222"/>
          <w:sz w:val="22"/>
          <w:szCs w:val="22"/>
        </w:rPr>
        <w:t xml:space="preserve"> </w:t>
      </w:r>
    </w:p>
    <w:p w:rsidR="00472155" w:rsidRPr="004E2813" w:rsidRDefault="00472155" w:rsidP="004E2813">
      <w:pPr>
        <w:pStyle w:val="NormalWeb"/>
        <w:shd w:val="clear" w:color="auto" w:fill="FFFFFF"/>
        <w:spacing w:before="0" w:after="0"/>
        <w:textAlignment w:val="baseline"/>
        <w:rPr>
          <w:rFonts w:ascii="Arial" w:hAnsi="Arial" w:cs="Arial"/>
          <w:color w:val="0A003C"/>
          <w:sz w:val="22"/>
          <w:szCs w:val="22"/>
        </w:rPr>
      </w:pPr>
    </w:p>
    <w:p w:rsidR="00844B28" w:rsidRPr="004E2813" w:rsidRDefault="00844B28" w:rsidP="004E2813">
      <w:pPr>
        <w:pStyle w:val="Heading2"/>
        <w:spacing w:before="0" w:after="0"/>
        <w:rPr>
          <w:i w:val="0"/>
          <w:sz w:val="22"/>
          <w:szCs w:val="22"/>
        </w:rPr>
      </w:pPr>
      <w:r w:rsidRPr="004E2813">
        <w:rPr>
          <w:i w:val="0"/>
          <w:sz w:val="22"/>
          <w:szCs w:val="22"/>
        </w:rPr>
        <w:t>Energy</w:t>
      </w:r>
    </w:p>
    <w:p w:rsidR="00C03B41" w:rsidRPr="004E2813" w:rsidRDefault="00C03B41" w:rsidP="004E2813">
      <w:pPr>
        <w:pStyle w:val="NormalWeb"/>
        <w:numPr>
          <w:ilvl w:val="0"/>
          <w:numId w:val="5"/>
        </w:numPr>
        <w:shd w:val="clear" w:color="auto" w:fill="FFFFFF"/>
        <w:spacing w:before="0" w:after="0"/>
        <w:rPr>
          <w:rFonts w:ascii="Arial" w:hAnsi="Arial" w:cs="Arial"/>
          <w:sz w:val="22"/>
          <w:szCs w:val="22"/>
          <w:shd w:val="clear" w:color="auto" w:fill="FFFFFF"/>
        </w:rPr>
      </w:pPr>
      <w:r w:rsidRPr="004E2813">
        <w:rPr>
          <w:rFonts w:ascii="Arial" w:hAnsi="Arial" w:cs="Arial"/>
          <w:sz w:val="22"/>
          <w:szCs w:val="22"/>
          <w:shd w:val="clear" w:color="auto" w:fill="FFFFFF"/>
        </w:rPr>
        <w:t xml:space="preserve">The Government has </w:t>
      </w:r>
      <w:hyperlink r:id="rId54" w:history="1">
        <w:r w:rsidRPr="004E2813">
          <w:rPr>
            <w:rStyle w:val="Hyperlink"/>
            <w:rFonts w:ascii="Arial" w:hAnsi="Arial" w:cs="Arial"/>
            <w:sz w:val="22"/>
            <w:szCs w:val="22"/>
            <w:shd w:val="clear" w:color="auto" w:fill="FFFFFF"/>
          </w:rPr>
          <w:t>sold the Green Investment Bank</w:t>
        </w:r>
      </w:hyperlink>
      <w:r w:rsidRPr="004E2813">
        <w:rPr>
          <w:rFonts w:ascii="Arial" w:hAnsi="Arial" w:cs="Arial"/>
          <w:sz w:val="22"/>
          <w:szCs w:val="22"/>
          <w:shd w:val="clear" w:color="auto" w:fill="FFFFFF"/>
        </w:rPr>
        <w:t xml:space="preserve"> to an organisation that supports fracking, and which appears to be preparing to asset-strip it</w:t>
      </w:r>
    </w:p>
    <w:p w:rsidR="00C03B41" w:rsidRPr="004E2813" w:rsidRDefault="00C03B41" w:rsidP="004E2813">
      <w:pPr>
        <w:pStyle w:val="NormalWeb"/>
        <w:shd w:val="clear" w:color="auto" w:fill="FFFFFF"/>
        <w:spacing w:before="0" w:after="0"/>
        <w:rPr>
          <w:rFonts w:ascii="Arial" w:hAnsi="Arial" w:cs="Arial"/>
          <w:sz w:val="22"/>
          <w:szCs w:val="22"/>
          <w:shd w:val="clear" w:color="auto" w:fill="FFFFFF"/>
        </w:rPr>
      </w:pPr>
    </w:p>
    <w:p w:rsidR="00620202" w:rsidRPr="004E2813" w:rsidRDefault="00620202" w:rsidP="004E2813">
      <w:pPr>
        <w:pStyle w:val="Heading2"/>
        <w:spacing w:before="0" w:after="0"/>
        <w:rPr>
          <w:i w:val="0"/>
          <w:sz w:val="22"/>
          <w:szCs w:val="22"/>
          <w:shd w:val="clear" w:color="auto" w:fill="FFFFFF"/>
        </w:rPr>
      </w:pPr>
      <w:r w:rsidRPr="004E2813">
        <w:rPr>
          <w:i w:val="0"/>
          <w:sz w:val="22"/>
          <w:szCs w:val="22"/>
          <w:shd w:val="clear" w:color="auto" w:fill="FFFFFF"/>
        </w:rPr>
        <w:t>Planning</w:t>
      </w:r>
    </w:p>
    <w:p w:rsidR="003F4417" w:rsidRPr="004E2813" w:rsidRDefault="003F4417" w:rsidP="004E2813">
      <w:pPr>
        <w:pStyle w:val="NormalWeb"/>
        <w:numPr>
          <w:ilvl w:val="0"/>
          <w:numId w:val="14"/>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The </w:t>
      </w:r>
      <w:hyperlink r:id="rId55" w:history="1">
        <w:r w:rsidRPr="004E2813">
          <w:rPr>
            <w:rStyle w:val="Hyperlink"/>
            <w:rFonts w:ascii="Arial" w:hAnsi="Arial" w:cs="Arial"/>
            <w:sz w:val="22"/>
            <w:szCs w:val="22"/>
          </w:rPr>
          <w:t>Neighbourhood Planning Bill</w:t>
        </w:r>
      </w:hyperlink>
      <w:r w:rsidRPr="004E2813">
        <w:rPr>
          <w:rFonts w:ascii="Arial" w:hAnsi="Arial" w:cs="Arial"/>
          <w:sz w:val="22"/>
          <w:szCs w:val="22"/>
        </w:rPr>
        <w:t xml:space="preserve"> (now Act!) was given Royal Assent before the dissolution of Parliament, and includes </w:t>
      </w:r>
      <w:r w:rsidRPr="004E2813">
        <w:rPr>
          <w:rFonts w:ascii="Arial" w:hAnsi="Arial" w:cs="Arial"/>
          <w:sz w:val="22"/>
          <w:szCs w:val="22"/>
          <w:lang w:val="en-GB" w:eastAsia="en-GB"/>
        </w:rPr>
        <w:t xml:space="preserve">provisions intended to strengthen the role of neighbourhood planning, including requirements that decision-makers take account of "well-advanced" neighbourhood plans, and that such plans have full legal effect once they have passed a referendum; </w:t>
      </w:r>
      <w:r w:rsidRPr="003F4417">
        <w:rPr>
          <w:rFonts w:ascii="Arial" w:hAnsi="Arial" w:cs="Arial"/>
          <w:sz w:val="22"/>
          <w:szCs w:val="22"/>
        </w:rPr>
        <w:t>new powers for the government to direct two or more local planning authorities to develop joint plans, and powers for county councils to prepare plans w</w:t>
      </w:r>
      <w:r w:rsidRPr="004E2813">
        <w:rPr>
          <w:rFonts w:ascii="Arial" w:hAnsi="Arial" w:cs="Arial"/>
          <w:sz w:val="22"/>
          <w:szCs w:val="22"/>
        </w:rPr>
        <w:t>here districts have not done so; and</w:t>
      </w:r>
      <w:r w:rsidRPr="003F4417">
        <w:rPr>
          <w:rFonts w:ascii="Arial" w:hAnsi="Arial" w:cs="Arial"/>
          <w:sz w:val="22"/>
          <w:szCs w:val="22"/>
        </w:rPr>
        <w:t xml:space="preserve"> restrictions on </w:t>
      </w:r>
      <w:r w:rsidRPr="004E2813">
        <w:rPr>
          <w:rFonts w:ascii="Arial" w:hAnsi="Arial" w:cs="Arial"/>
          <w:sz w:val="22"/>
          <w:szCs w:val="22"/>
        </w:rPr>
        <w:t xml:space="preserve">council </w:t>
      </w:r>
      <w:r w:rsidRPr="003F4417">
        <w:rPr>
          <w:rFonts w:ascii="Arial" w:hAnsi="Arial" w:cs="Arial"/>
          <w:sz w:val="22"/>
          <w:szCs w:val="22"/>
        </w:rPr>
        <w:t>power</w:t>
      </w:r>
      <w:r w:rsidRPr="004E2813">
        <w:rPr>
          <w:rFonts w:ascii="Arial" w:hAnsi="Arial" w:cs="Arial"/>
          <w:sz w:val="22"/>
          <w:szCs w:val="22"/>
        </w:rPr>
        <w:t>s to impose planning conditions</w:t>
      </w:r>
    </w:p>
    <w:p w:rsidR="00667E04" w:rsidRPr="004E2813" w:rsidRDefault="000F44E6" w:rsidP="004E2813">
      <w:pPr>
        <w:pStyle w:val="NormalWeb"/>
        <w:numPr>
          <w:ilvl w:val="0"/>
          <w:numId w:val="14"/>
        </w:numPr>
        <w:shd w:val="clear" w:color="auto" w:fill="FFFFFF"/>
        <w:spacing w:before="0" w:after="0"/>
        <w:textAlignment w:val="baseline"/>
        <w:rPr>
          <w:rFonts w:ascii="Arial" w:hAnsi="Arial" w:cs="Arial"/>
          <w:sz w:val="22"/>
          <w:szCs w:val="22"/>
        </w:rPr>
      </w:pPr>
      <w:hyperlink r:id="rId56" w:history="1">
        <w:r w:rsidR="00667E04" w:rsidRPr="004E2813">
          <w:rPr>
            <w:rStyle w:val="Hyperlink"/>
            <w:rFonts w:ascii="Arial" w:hAnsi="Arial" w:cs="Arial"/>
            <w:sz w:val="22"/>
            <w:szCs w:val="22"/>
          </w:rPr>
          <w:t>New Environmental Impact Assessment (EIA) regulations</w:t>
        </w:r>
      </w:hyperlink>
      <w:r w:rsidR="00667E04" w:rsidRPr="004E2813">
        <w:rPr>
          <w:rFonts w:ascii="Arial" w:hAnsi="Arial" w:cs="Arial"/>
          <w:sz w:val="22"/>
          <w:szCs w:val="22"/>
        </w:rPr>
        <w:t xml:space="preserve"> have been laid before Parliament, to come into effect next month, which will affect the ways in which Environmental Statements are prepared, the ways in which the public are notified, the factors to be included and the circumstances in which projects may be exempt. Pretty weighty stuff, but plain English guidance is thin on the ground – </w:t>
      </w:r>
      <w:hyperlink r:id="rId57" w:history="1">
        <w:r w:rsidR="00667E04" w:rsidRPr="004E2813">
          <w:rPr>
            <w:rStyle w:val="Hyperlink"/>
            <w:rFonts w:ascii="Arial" w:hAnsi="Arial" w:cs="Arial"/>
            <w:sz w:val="22"/>
            <w:szCs w:val="22"/>
          </w:rPr>
          <w:t>try this for now</w:t>
        </w:r>
      </w:hyperlink>
    </w:p>
    <w:p w:rsidR="000F41F2" w:rsidRPr="004E2813" w:rsidRDefault="000F41F2"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According to </w:t>
      </w:r>
      <w:hyperlink r:id="rId58" w:history="1">
        <w:r w:rsidRPr="004E2813">
          <w:rPr>
            <w:rStyle w:val="Hyperlink"/>
            <w:rFonts w:ascii="Arial" w:hAnsi="Arial" w:cs="Arial"/>
            <w:sz w:val="22"/>
            <w:szCs w:val="22"/>
          </w:rPr>
          <w:t>Government projections</w:t>
        </w:r>
      </w:hyperlink>
      <w:r w:rsidRPr="004E2813">
        <w:rPr>
          <w:rFonts w:ascii="Arial" w:hAnsi="Arial" w:cs="Arial"/>
          <w:sz w:val="22"/>
          <w:szCs w:val="22"/>
        </w:rPr>
        <w:t>, 210,000 households will form per year between 2014 and 2039. Last year saw 190,000 new homes delivered, a</w:t>
      </w:r>
      <w:r w:rsidR="00B80F75" w:rsidRPr="004E2813">
        <w:rPr>
          <w:rFonts w:ascii="Arial" w:hAnsi="Arial" w:cs="Arial"/>
          <w:sz w:val="22"/>
          <w:szCs w:val="22"/>
        </w:rPr>
        <w:t>n</w:t>
      </w:r>
      <w:r w:rsidRPr="004E2813">
        <w:rPr>
          <w:rFonts w:ascii="Arial" w:hAnsi="Arial" w:cs="Arial"/>
          <w:sz w:val="22"/>
          <w:szCs w:val="22"/>
        </w:rPr>
        <w:t xml:space="preserve"> increase on previous years but still less than the numbers that the Government says is needed to meet future demand and </w:t>
      </w:r>
      <w:r w:rsidR="00B80F75" w:rsidRPr="004E2813">
        <w:rPr>
          <w:rFonts w:ascii="Arial" w:hAnsi="Arial" w:cs="Arial"/>
          <w:sz w:val="22"/>
          <w:szCs w:val="22"/>
        </w:rPr>
        <w:t>deal with the historic backlog. So, more pressure on Green Belt and greenfield land on its way.</w:t>
      </w:r>
    </w:p>
    <w:p w:rsidR="000F41F2" w:rsidRPr="004E2813" w:rsidRDefault="000F44E6" w:rsidP="004E2813">
      <w:pPr>
        <w:pStyle w:val="NormalWeb"/>
        <w:numPr>
          <w:ilvl w:val="0"/>
          <w:numId w:val="6"/>
        </w:numPr>
        <w:shd w:val="clear" w:color="auto" w:fill="FFFFFF"/>
        <w:spacing w:before="0" w:after="0"/>
        <w:textAlignment w:val="baseline"/>
        <w:rPr>
          <w:rFonts w:ascii="Arial" w:hAnsi="Arial" w:cs="Arial"/>
          <w:sz w:val="22"/>
          <w:szCs w:val="22"/>
        </w:rPr>
      </w:pPr>
      <w:hyperlink r:id="rId59" w:history="1">
        <w:r w:rsidR="00B80F75" w:rsidRPr="004E2813">
          <w:rPr>
            <w:rStyle w:val="Hyperlink"/>
            <w:rFonts w:ascii="Arial" w:hAnsi="Arial" w:cs="Arial"/>
            <w:sz w:val="22"/>
            <w:szCs w:val="22"/>
          </w:rPr>
          <w:t>New figures</w:t>
        </w:r>
      </w:hyperlink>
      <w:r w:rsidR="00B80F75" w:rsidRPr="004E2813">
        <w:rPr>
          <w:rFonts w:ascii="Arial" w:hAnsi="Arial" w:cs="Arial"/>
          <w:sz w:val="22"/>
          <w:szCs w:val="22"/>
        </w:rPr>
        <w:t xml:space="preserve"> show that in 2015-16, 61% of new homes were on brownfield land, up </w:t>
      </w:r>
      <w:r w:rsidR="00F527D9" w:rsidRPr="004E2813">
        <w:rPr>
          <w:rFonts w:ascii="Arial" w:hAnsi="Arial" w:cs="Arial"/>
          <w:sz w:val="22"/>
          <w:szCs w:val="22"/>
        </w:rPr>
        <w:t>from 58</w:t>
      </w:r>
      <w:r w:rsidR="00B80F75" w:rsidRPr="004E2813">
        <w:rPr>
          <w:rFonts w:ascii="Arial" w:hAnsi="Arial" w:cs="Arial"/>
          <w:sz w:val="22"/>
          <w:szCs w:val="22"/>
        </w:rPr>
        <w:t xml:space="preserve">% </w:t>
      </w:r>
      <w:r w:rsidR="00F527D9" w:rsidRPr="004E2813">
        <w:rPr>
          <w:rFonts w:ascii="Arial" w:hAnsi="Arial" w:cs="Arial"/>
          <w:sz w:val="22"/>
          <w:szCs w:val="22"/>
        </w:rPr>
        <w:t>last</w:t>
      </w:r>
      <w:r w:rsidR="00B80F75" w:rsidRPr="004E2813">
        <w:rPr>
          <w:rFonts w:ascii="Arial" w:hAnsi="Arial" w:cs="Arial"/>
          <w:sz w:val="22"/>
          <w:szCs w:val="22"/>
        </w:rPr>
        <w:t xml:space="preserve"> year. 2% </w:t>
      </w:r>
      <w:r w:rsidR="00F527D9" w:rsidRPr="004E2813">
        <w:rPr>
          <w:rFonts w:ascii="Arial" w:hAnsi="Arial" w:cs="Arial"/>
          <w:sz w:val="22"/>
          <w:szCs w:val="22"/>
        </w:rPr>
        <w:t xml:space="preserve">of new homes were </w:t>
      </w:r>
      <w:r w:rsidR="00B80F75" w:rsidRPr="004E2813">
        <w:rPr>
          <w:rFonts w:ascii="Arial" w:hAnsi="Arial" w:cs="Arial"/>
          <w:sz w:val="22"/>
          <w:szCs w:val="22"/>
        </w:rPr>
        <w:t>in the Green Belt</w:t>
      </w:r>
      <w:r w:rsidR="00F527D9" w:rsidRPr="004E2813">
        <w:rPr>
          <w:rFonts w:ascii="Arial" w:hAnsi="Arial" w:cs="Arial"/>
          <w:sz w:val="22"/>
          <w:szCs w:val="22"/>
        </w:rPr>
        <w:t xml:space="preserve"> (down from </w:t>
      </w:r>
      <w:r w:rsidR="00B80F75" w:rsidRPr="004E2813">
        <w:rPr>
          <w:rFonts w:ascii="Arial" w:hAnsi="Arial" w:cs="Arial"/>
          <w:sz w:val="22"/>
          <w:szCs w:val="22"/>
        </w:rPr>
        <w:t>3% last year), but 57% of these were on brownfield land within the Green Belt.</w:t>
      </w:r>
    </w:p>
    <w:p w:rsidR="006265B8" w:rsidRPr="004E2813" w:rsidRDefault="006265B8"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After an initial cautious welcome, further analysis by CPRE suggests that the </w:t>
      </w:r>
      <w:hyperlink r:id="rId60" w:history="1">
        <w:r w:rsidRPr="004E2813">
          <w:rPr>
            <w:rStyle w:val="Hyperlink"/>
            <w:rFonts w:ascii="Arial" w:hAnsi="Arial" w:cs="Arial"/>
            <w:sz w:val="22"/>
            <w:szCs w:val="22"/>
          </w:rPr>
          <w:t>Housing White Paper presents more of a threat to the Green Belt</w:t>
        </w:r>
      </w:hyperlink>
      <w:r w:rsidRPr="004E2813">
        <w:rPr>
          <w:rFonts w:ascii="Arial" w:hAnsi="Arial" w:cs="Arial"/>
          <w:sz w:val="22"/>
          <w:szCs w:val="22"/>
        </w:rPr>
        <w:t xml:space="preserve"> than the headline assurances might suggest.</w:t>
      </w:r>
    </w:p>
    <w:p w:rsidR="009C24CB" w:rsidRPr="004E2813" w:rsidRDefault="009C24CB"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color w:val="000000"/>
          <w:sz w:val="22"/>
          <w:szCs w:val="22"/>
          <w:shd w:val="clear" w:color="auto" w:fill="FFFFFF"/>
        </w:rPr>
        <w:t xml:space="preserve">Housing and planning minister Gavin Barwell has announced that local authorities across England will now have to produce and maintain up-to-date </w:t>
      </w:r>
      <w:hyperlink r:id="rId61" w:history="1">
        <w:r w:rsidRPr="004E2813">
          <w:rPr>
            <w:rStyle w:val="Hyperlink"/>
            <w:rFonts w:ascii="Arial" w:hAnsi="Arial" w:cs="Arial"/>
            <w:sz w:val="22"/>
            <w:szCs w:val="22"/>
            <w:shd w:val="clear" w:color="auto" w:fill="FFFFFF"/>
          </w:rPr>
          <w:t>registers listing all brownfield sites</w:t>
        </w:r>
      </w:hyperlink>
      <w:r w:rsidRPr="004E2813">
        <w:rPr>
          <w:rFonts w:ascii="Arial" w:hAnsi="Arial" w:cs="Arial"/>
          <w:color w:val="000000"/>
          <w:sz w:val="22"/>
          <w:szCs w:val="22"/>
          <w:shd w:val="clear" w:color="auto" w:fill="FFFFFF"/>
        </w:rPr>
        <w:t xml:space="preserve"> available for housing.</w:t>
      </w:r>
      <w:r w:rsidR="00667E04" w:rsidRPr="004E2813">
        <w:rPr>
          <w:rFonts w:ascii="Arial" w:hAnsi="Arial" w:cs="Arial"/>
          <w:color w:val="000000"/>
          <w:sz w:val="22"/>
          <w:szCs w:val="22"/>
          <w:shd w:val="clear" w:color="auto" w:fill="FFFFFF"/>
        </w:rPr>
        <w:t xml:space="preserve"> </w:t>
      </w:r>
      <w:hyperlink r:id="rId62" w:history="1">
        <w:r w:rsidR="00667E04" w:rsidRPr="004E2813">
          <w:rPr>
            <w:rStyle w:val="Hyperlink"/>
            <w:rFonts w:ascii="Arial" w:hAnsi="Arial" w:cs="Arial"/>
            <w:sz w:val="22"/>
            <w:szCs w:val="22"/>
            <w:shd w:val="clear" w:color="auto" w:fill="FFFFFF"/>
          </w:rPr>
          <w:t>Guidance on the new registers</w:t>
        </w:r>
      </w:hyperlink>
      <w:r w:rsidR="00667E04" w:rsidRPr="004E2813">
        <w:rPr>
          <w:rFonts w:ascii="Arial" w:hAnsi="Arial" w:cs="Arial"/>
          <w:color w:val="000000"/>
          <w:sz w:val="22"/>
          <w:szCs w:val="22"/>
          <w:shd w:val="clear" w:color="auto" w:fill="FFFFFF"/>
        </w:rPr>
        <w:t xml:space="preserve"> and permission-in-principle has been published.</w:t>
      </w:r>
    </w:p>
    <w:p w:rsidR="00F527D9" w:rsidRPr="004E2813" w:rsidRDefault="00D14F57"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bCs/>
          <w:sz w:val="22"/>
          <w:szCs w:val="22"/>
          <w:shd w:val="clear" w:color="auto" w:fill="FFFFFF"/>
        </w:rPr>
        <w:t>The government's proposed housing delivery test</w:t>
      </w:r>
      <w:r w:rsidR="006265B8" w:rsidRPr="004E2813">
        <w:rPr>
          <w:rFonts w:ascii="Arial" w:hAnsi="Arial" w:cs="Arial"/>
          <w:bCs/>
          <w:sz w:val="22"/>
          <w:szCs w:val="22"/>
          <w:shd w:val="clear" w:color="auto" w:fill="FFFFFF"/>
        </w:rPr>
        <w:t xml:space="preserve"> – which would, from November, measure delivery over a three year period</w:t>
      </w:r>
      <w:r w:rsidRPr="004E2813">
        <w:rPr>
          <w:rFonts w:ascii="Arial" w:hAnsi="Arial" w:cs="Arial"/>
          <w:bCs/>
          <w:sz w:val="22"/>
          <w:szCs w:val="22"/>
          <w:shd w:val="clear" w:color="auto" w:fill="FFFFFF"/>
        </w:rPr>
        <w:t xml:space="preserve"> </w:t>
      </w:r>
      <w:r w:rsidR="006265B8" w:rsidRPr="004E2813">
        <w:rPr>
          <w:rFonts w:ascii="Arial" w:hAnsi="Arial" w:cs="Arial"/>
          <w:bCs/>
          <w:sz w:val="22"/>
          <w:szCs w:val="22"/>
          <w:shd w:val="clear" w:color="auto" w:fill="FFFFFF"/>
        </w:rPr>
        <w:t xml:space="preserve">against housing targets, and penalize authorities that were not achieving sufficient numbers - </w:t>
      </w:r>
      <w:r w:rsidRPr="004E2813">
        <w:rPr>
          <w:rFonts w:ascii="Arial" w:hAnsi="Arial" w:cs="Arial"/>
          <w:bCs/>
          <w:sz w:val="22"/>
          <w:szCs w:val="22"/>
          <w:shd w:val="clear" w:color="auto" w:fill="FFFFFF"/>
        </w:rPr>
        <w:t xml:space="preserve">could require </w:t>
      </w:r>
      <w:hyperlink r:id="rId63" w:history="1">
        <w:r w:rsidRPr="004E2813">
          <w:rPr>
            <w:rStyle w:val="Hyperlink"/>
            <w:rFonts w:ascii="Arial" w:hAnsi="Arial" w:cs="Arial"/>
            <w:bCs/>
            <w:sz w:val="22"/>
            <w:szCs w:val="22"/>
            <w:shd w:val="clear" w:color="auto" w:fill="FFFFFF"/>
          </w:rPr>
          <w:t>more than half of local authorities to provide a 20 per cent buffer</w:t>
        </w:r>
      </w:hyperlink>
      <w:r w:rsidR="006265B8" w:rsidRPr="004E2813">
        <w:rPr>
          <w:rFonts w:ascii="Arial" w:hAnsi="Arial" w:cs="Arial"/>
          <w:bCs/>
          <w:sz w:val="22"/>
          <w:szCs w:val="22"/>
          <w:shd w:val="clear" w:color="auto" w:fill="FFFFFF"/>
        </w:rPr>
        <w:t xml:space="preserve"> on their housing land supply</w:t>
      </w:r>
    </w:p>
    <w:p w:rsidR="006265B8" w:rsidRPr="004E2813" w:rsidRDefault="006265B8"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bCs/>
          <w:sz w:val="22"/>
          <w:szCs w:val="22"/>
          <w:shd w:val="clear" w:color="auto" w:fill="FFFFFF"/>
        </w:rPr>
        <w:t xml:space="preserve">New analysis shows that </w:t>
      </w:r>
      <w:hyperlink r:id="rId64" w:history="1">
        <w:r w:rsidRPr="004E2813">
          <w:rPr>
            <w:rStyle w:val="Hyperlink"/>
            <w:rFonts w:ascii="Arial" w:hAnsi="Arial" w:cs="Arial"/>
            <w:bCs/>
            <w:sz w:val="22"/>
            <w:szCs w:val="22"/>
            <w:shd w:val="clear" w:color="auto" w:fill="FFFFFF"/>
          </w:rPr>
          <w:t>five years after the NPPF</w:t>
        </w:r>
      </w:hyperlink>
      <w:r w:rsidRPr="004E2813">
        <w:rPr>
          <w:rFonts w:ascii="Arial" w:hAnsi="Arial" w:cs="Arial"/>
          <w:bCs/>
          <w:sz w:val="22"/>
          <w:szCs w:val="22"/>
          <w:shd w:val="clear" w:color="auto" w:fill="FFFFFF"/>
        </w:rPr>
        <w:t xml:space="preserve">, </w:t>
      </w:r>
      <w:r w:rsidRPr="004E2813">
        <w:rPr>
          <w:rFonts w:ascii="Arial" w:hAnsi="Arial" w:cs="Arial"/>
          <w:color w:val="000000"/>
          <w:sz w:val="22"/>
          <w:szCs w:val="22"/>
          <w:shd w:val="clear" w:color="auto" w:fill="FFFFFF"/>
        </w:rPr>
        <w:t>fewer than 4 in 10 local planning authorities have seen a ‘strategic-level’ local plan through examination to adoption, whilst 43% are yet even to publish a draft local plan ready for submission to Government.</w:t>
      </w:r>
    </w:p>
    <w:p w:rsidR="006265B8" w:rsidRPr="004E2813" w:rsidRDefault="006265B8"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The </w:t>
      </w:r>
      <w:hyperlink r:id="rId65" w:history="1">
        <w:r w:rsidRPr="004E2813">
          <w:rPr>
            <w:rStyle w:val="Hyperlink"/>
            <w:rFonts w:ascii="Arial" w:hAnsi="Arial" w:cs="Arial"/>
            <w:sz w:val="22"/>
            <w:szCs w:val="22"/>
          </w:rPr>
          <w:t>High Court</w:t>
        </w:r>
      </w:hyperlink>
      <w:r w:rsidRPr="004E2813">
        <w:rPr>
          <w:rFonts w:ascii="Arial" w:hAnsi="Arial" w:cs="Arial"/>
          <w:sz w:val="22"/>
          <w:szCs w:val="22"/>
        </w:rPr>
        <w:t xml:space="preserve"> has backed the </w:t>
      </w:r>
      <w:hyperlink r:id="rId66" w:history="1">
        <w:r w:rsidRPr="004E2813">
          <w:rPr>
            <w:rStyle w:val="Hyperlink"/>
            <w:rFonts w:ascii="Arial" w:hAnsi="Arial" w:cs="Arial"/>
            <w:sz w:val="22"/>
            <w:szCs w:val="22"/>
          </w:rPr>
          <w:t>Secretary of State</w:t>
        </w:r>
      </w:hyperlink>
      <w:r w:rsidRPr="004E2813">
        <w:rPr>
          <w:rFonts w:ascii="Arial" w:hAnsi="Arial" w:cs="Arial"/>
          <w:sz w:val="22"/>
          <w:szCs w:val="22"/>
        </w:rPr>
        <w:t xml:space="preserve"> in deciding that policies in a Neighbourhood Plan can prevent housing development, even where there is a shortfall against the five year supply – and even though the Inspector recommended approval, having given more weight to the housing shortfall than to the Plan.</w:t>
      </w:r>
    </w:p>
    <w:p w:rsidR="00C03B41" w:rsidRPr="004E2813" w:rsidRDefault="00C03B41" w:rsidP="004E2813">
      <w:pPr>
        <w:pStyle w:val="NormalWeb"/>
        <w:numPr>
          <w:ilvl w:val="0"/>
          <w:numId w:val="6"/>
        </w:numPr>
        <w:shd w:val="clear" w:color="auto" w:fill="FFFFFF"/>
        <w:spacing w:before="0" w:after="0"/>
        <w:textAlignment w:val="baseline"/>
        <w:rPr>
          <w:rFonts w:ascii="Arial" w:hAnsi="Arial" w:cs="Arial"/>
          <w:sz w:val="22"/>
          <w:szCs w:val="22"/>
        </w:rPr>
      </w:pPr>
      <w:r w:rsidRPr="004E2813">
        <w:rPr>
          <w:rFonts w:ascii="Arial" w:hAnsi="Arial" w:cs="Arial"/>
          <w:sz w:val="22"/>
          <w:szCs w:val="22"/>
        </w:rPr>
        <w:t xml:space="preserve">In news that may make some suspect there is an election coming, the </w:t>
      </w:r>
      <w:hyperlink r:id="rId67" w:history="1">
        <w:r w:rsidRPr="004E2813">
          <w:rPr>
            <w:rStyle w:val="Hyperlink"/>
            <w:rFonts w:ascii="Arial" w:hAnsi="Arial" w:cs="Arial"/>
            <w:sz w:val="22"/>
            <w:szCs w:val="22"/>
          </w:rPr>
          <w:t>Secretary of State dismissed 6 housing appeals</w:t>
        </w:r>
      </w:hyperlink>
      <w:r w:rsidRPr="004E2813">
        <w:rPr>
          <w:rFonts w:ascii="Arial" w:hAnsi="Arial" w:cs="Arial"/>
          <w:sz w:val="22"/>
          <w:szCs w:val="22"/>
        </w:rPr>
        <w:t xml:space="preserve"> on April 21</w:t>
      </w:r>
      <w:r w:rsidRPr="004E2813">
        <w:rPr>
          <w:rFonts w:ascii="Arial" w:hAnsi="Arial" w:cs="Arial"/>
          <w:sz w:val="22"/>
          <w:szCs w:val="22"/>
          <w:vertAlign w:val="superscript"/>
        </w:rPr>
        <w:t>st</w:t>
      </w:r>
      <w:r w:rsidR="00595082" w:rsidRPr="004E2813">
        <w:rPr>
          <w:rFonts w:ascii="Arial" w:hAnsi="Arial" w:cs="Arial"/>
          <w:sz w:val="22"/>
          <w:szCs w:val="22"/>
        </w:rPr>
        <w:t>, including three around Tattenhall due to conflict with the Neighbourhood Plan.</w:t>
      </w:r>
    </w:p>
    <w:p w:rsidR="00F527D9" w:rsidRPr="004E2813" w:rsidRDefault="00F527D9" w:rsidP="004E2813">
      <w:pPr>
        <w:pStyle w:val="NormalWeb"/>
        <w:shd w:val="clear" w:color="auto" w:fill="FFFFFF"/>
        <w:spacing w:before="0" w:after="0"/>
        <w:textAlignment w:val="baseline"/>
        <w:rPr>
          <w:rFonts w:ascii="Arial" w:hAnsi="Arial" w:cs="Arial"/>
          <w:i/>
          <w:sz w:val="22"/>
          <w:szCs w:val="22"/>
        </w:rPr>
      </w:pPr>
    </w:p>
    <w:p w:rsidR="006265B8" w:rsidRPr="004E2813" w:rsidRDefault="00595082" w:rsidP="004E2813">
      <w:pPr>
        <w:pStyle w:val="NormalWeb"/>
        <w:shd w:val="clear" w:color="auto" w:fill="FFFFFF"/>
        <w:spacing w:before="0" w:after="0"/>
        <w:textAlignment w:val="baseline"/>
        <w:rPr>
          <w:rFonts w:ascii="Arial" w:hAnsi="Arial" w:cs="Arial"/>
          <w:b/>
          <w:sz w:val="22"/>
          <w:szCs w:val="22"/>
        </w:rPr>
      </w:pPr>
      <w:r w:rsidRPr="004E2813">
        <w:rPr>
          <w:rFonts w:ascii="Arial" w:hAnsi="Arial" w:cs="Arial"/>
          <w:b/>
          <w:sz w:val="22"/>
          <w:szCs w:val="22"/>
        </w:rPr>
        <w:t>Transport</w:t>
      </w:r>
    </w:p>
    <w:p w:rsidR="00595082" w:rsidRPr="004E2813" w:rsidRDefault="00595082" w:rsidP="004E2813">
      <w:pPr>
        <w:pStyle w:val="NormalWeb"/>
        <w:numPr>
          <w:ilvl w:val="0"/>
          <w:numId w:val="13"/>
        </w:numPr>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shd w:val="clear" w:color="auto" w:fill="FFFFFF"/>
        </w:rPr>
        <w:t xml:space="preserve">London has been ranked second for cities leading the push to </w:t>
      </w:r>
      <w:hyperlink r:id="rId68" w:history="1">
        <w:r w:rsidRPr="004E2813">
          <w:rPr>
            <w:rStyle w:val="Hyperlink"/>
            <w:rFonts w:ascii="Arial" w:hAnsi="Arial" w:cs="Arial"/>
            <w:sz w:val="22"/>
            <w:szCs w:val="22"/>
            <w:shd w:val="clear" w:color="auto" w:fill="FFFFFF"/>
          </w:rPr>
          <w:t>decarbonise its transport sector</w:t>
        </w:r>
      </w:hyperlink>
      <w:r w:rsidRPr="004E2813">
        <w:rPr>
          <w:rFonts w:ascii="Arial" w:hAnsi="Arial" w:cs="Arial"/>
          <w:color w:val="0A003C"/>
          <w:sz w:val="22"/>
          <w:szCs w:val="22"/>
          <w:shd w:val="clear" w:color="auto" w:fill="FFFFFF"/>
        </w:rPr>
        <w:t xml:space="preserve">, </w:t>
      </w:r>
      <w:r w:rsidRPr="004E2813">
        <w:rPr>
          <w:rFonts w:ascii="Arial" w:hAnsi="Arial" w:cs="Arial"/>
          <w:sz w:val="22"/>
          <w:szCs w:val="22"/>
          <w:shd w:val="clear" w:color="auto" w:fill="FFFFFF"/>
        </w:rPr>
        <w:t>making it a "likely candidate" to become the world's first zero-emissions city, according to a new report.</w:t>
      </w:r>
    </w:p>
    <w:p w:rsidR="00C153CF" w:rsidRPr="004E2813" w:rsidRDefault="00C153CF" w:rsidP="004E2813">
      <w:pPr>
        <w:pStyle w:val="NormalWeb"/>
        <w:numPr>
          <w:ilvl w:val="0"/>
          <w:numId w:val="13"/>
        </w:numPr>
        <w:shd w:val="clear" w:color="auto" w:fill="FFFFFF"/>
        <w:spacing w:before="0" w:after="0"/>
        <w:textAlignment w:val="baseline"/>
        <w:rPr>
          <w:rFonts w:ascii="Arial" w:hAnsi="Arial" w:cs="Arial"/>
          <w:color w:val="0A003C"/>
          <w:sz w:val="22"/>
          <w:szCs w:val="22"/>
          <w:shd w:val="clear" w:color="auto" w:fill="FFFFFF"/>
        </w:rPr>
      </w:pPr>
      <w:r w:rsidRPr="004E2813">
        <w:rPr>
          <w:rFonts w:ascii="Arial" w:hAnsi="Arial" w:cs="Arial"/>
          <w:sz w:val="22"/>
          <w:szCs w:val="22"/>
        </w:rPr>
        <w:t xml:space="preserve">The Department for Transport has finally published its </w:t>
      </w:r>
      <w:hyperlink r:id="rId69" w:history="1">
        <w:r w:rsidRPr="004E2813">
          <w:rPr>
            <w:rStyle w:val="Hyperlink"/>
            <w:rFonts w:ascii="Arial" w:hAnsi="Arial" w:cs="Arial"/>
            <w:sz w:val="22"/>
            <w:szCs w:val="22"/>
          </w:rPr>
          <w:t>Cycling and Walking Investment Strategy</w:t>
        </w:r>
      </w:hyperlink>
      <w:r w:rsidRPr="004E2813">
        <w:rPr>
          <w:rFonts w:ascii="Arial" w:hAnsi="Arial" w:cs="Arial"/>
          <w:sz w:val="22"/>
          <w:szCs w:val="22"/>
        </w:rPr>
        <w:t xml:space="preserve">, originally campaigned for by an alliance of NGOs in 2014. </w:t>
      </w:r>
      <w:hyperlink r:id="rId70" w:history="1">
        <w:r w:rsidRPr="004E2813">
          <w:rPr>
            <w:rStyle w:val="Hyperlink"/>
            <w:rFonts w:ascii="Arial" w:hAnsi="Arial" w:cs="Arial"/>
            <w:sz w:val="22"/>
            <w:szCs w:val="22"/>
          </w:rPr>
          <w:t>Detailed guidance</w:t>
        </w:r>
      </w:hyperlink>
      <w:r w:rsidRPr="004E2813">
        <w:rPr>
          <w:rFonts w:ascii="Arial" w:hAnsi="Arial" w:cs="Arial"/>
          <w:sz w:val="22"/>
          <w:szCs w:val="22"/>
        </w:rPr>
        <w:t xml:space="preserve"> has been published setting out how local authorities and communities can draw up Local Cycling and Walking Investment Plans, which can be integrated into local and neighbourhood plans. </w:t>
      </w:r>
    </w:p>
    <w:p w:rsidR="00595082" w:rsidRPr="004E2813" w:rsidRDefault="00595082" w:rsidP="004E2813">
      <w:pPr>
        <w:pStyle w:val="NormalWeb"/>
        <w:shd w:val="clear" w:color="auto" w:fill="FFFFFF"/>
        <w:spacing w:before="0" w:after="0"/>
        <w:textAlignment w:val="baseline"/>
        <w:rPr>
          <w:rFonts w:ascii="Arial" w:hAnsi="Arial" w:cs="Arial"/>
          <w:color w:val="0A003C"/>
          <w:sz w:val="22"/>
          <w:szCs w:val="22"/>
          <w:shd w:val="clear" w:color="auto" w:fill="FFFFFF"/>
        </w:rPr>
      </w:pPr>
    </w:p>
    <w:p w:rsidR="005A583A" w:rsidRPr="004E2813" w:rsidRDefault="005A583A" w:rsidP="004E2813">
      <w:pPr>
        <w:pStyle w:val="Heading1"/>
        <w:spacing w:before="0" w:after="0"/>
        <w:rPr>
          <w:i/>
          <w:sz w:val="22"/>
          <w:szCs w:val="22"/>
          <w:u w:val="single"/>
        </w:rPr>
      </w:pPr>
      <w:r w:rsidRPr="004E2813">
        <w:rPr>
          <w:i/>
          <w:sz w:val="22"/>
          <w:szCs w:val="22"/>
          <w:u w:val="single"/>
        </w:rPr>
        <w:t>Publications</w:t>
      </w:r>
    </w:p>
    <w:p w:rsidR="009C7C65" w:rsidRPr="004E2813" w:rsidRDefault="009C7C65" w:rsidP="004E2813">
      <w:pPr>
        <w:rPr>
          <w:sz w:val="22"/>
          <w:szCs w:val="22"/>
        </w:rPr>
      </w:pPr>
    </w:p>
    <w:p w:rsidR="00C153CF" w:rsidRPr="004E2813" w:rsidRDefault="00C153CF" w:rsidP="004E2813">
      <w:pPr>
        <w:shd w:val="clear" w:color="auto" w:fill="FFFFFF"/>
        <w:rPr>
          <w:b/>
          <w:sz w:val="22"/>
          <w:szCs w:val="22"/>
          <w:shd w:val="clear" w:color="auto" w:fill="FFFFFF"/>
        </w:rPr>
      </w:pPr>
      <w:r w:rsidRPr="004E2813">
        <w:rPr>
          <w:b/>
          <w:sz w:val="22"/>
          <w:szCs w:val="22"/>
          <w:shd w:val="clear" w:color="auto" w:fill="FFFFFF"/>
        </w:rPr>
        <w:t>Using Natural Capital</w:t>
      </w:r>
    </w:p>
    <w:p w:rsidR="00C153CF" w:rsidRDefault="00C153CF" w:rsidP="004E2813">
      <w:pPr>
        <w:shd w:val="clear" w:color="auto" w:fill="FFFFFF"/>
        <w:rPr>
          <w:sz w:val="22"/>
          <w:szCs w:val="22"/>
        </w:rPr>
      </w:pPr>
      <w:r w:rsidRPr="004E2813">
        <w:rPr>
          <w:sz w:val="22"/>
          <w:szCs w:val="22"/>
        </w:rPr>
        <w:t xml:space="preserve">The Natural Capital Committee recently published </w:t>
      </w:r>
      <w:hyperlink r:id="rId71" w:history="1">
        <w:r w:rsidRPr="004E2813">
          <w:rPr>
            <w:rStyle w:val="Hyperlink"/>
            <w:sz w:val="22"/>
            <w:szCs w:val="22"/>
          </w:rPr>
          <w:t>How to do it – a natural capital workbook</w:t>
        </w:r>
      </w:hyperlink>
      <w:r w:rsidRPr="004E2813">
        <w:rPr>
          <w:sz w:val="22"/>
          <w:szCs w:val="22"/>
        </w:rPr>
        <w:t xml:space="preserve">. This practical guide and its supporting paper on </w:t>
      </w:r>
      <w:hyperlink r:id="rId72" w:history="1">
        <w:r w:rsidRPr="004E2813">
          <w:rPr>
            <w:rStyle w:val="Hyperlink"/>
            <w:sz w:val="22"/>
            <w:szCs w:val="22"/>
          </w:rPr>
          <w:t>valuing natural capital</w:t>
        </w:r>
      </w:hyperlink>
      <w:r w:rsidRPr="004E2813">
        <w:rPr>
          <w:sz w:val="22"/>
          <w:szCs w:val="22"/>
        </w:rPr>
        <w:t xml:space="preserve"> are aimed at anyone who wants to use natural capital approaches in making decisions about the natural environment, including planners, communities and landowners, and have particular relevance for place-based decisions. As an initial draft, and with the aim of working in partnership with its intended audience, the NCC welcome your input: send any comments to </w:t>
      </w:r>
      <w:hyperlink r:id="rId73" w:history="1">
        <w:r w:rsidR="004E2813" w:rsidRPr="00AB594D">
          <w:rPr>
            <w:rStyle w:val="Hyperlink"/>
            <w:sz w:val="22"/>
            <w:szCs w:val="22"/>
          </w:rPr>
          <w:t>NaturalCapitalCommittee@defra.gsi.gov.uk</w:t>
        </w:r>
      </w:hyperlink>
      <w:r w:rsidRPr="004E2813">
        <w:rPr>
          <w:sz w:val="22"/>
          <w:szCs w:val="22"/>
        </w:rPr>
        <w:t>.</w:t>
      </w:r>
    </w:p>
    <w:p w:rsidR="004E2813" w:rsidRDefault="004E2813" w:rsidP="004E2813">
      <w:pPr>
        <w:shd w:val="clear" w:color="auto" w:fill="FFFFFF"/>
        <w:rPr>
          <w:sz w:val="22"/>
          <w:szCs w:val="22"/>
        </w:rPr>
      </w:pPr>
    </w:p>
    <w:p w:rsidR="004E2813" w:rsidRPr="004E2813" w:rsidRDefault="004E2813" w:rsidP="004E2813">
      <w:pPr>
        <w:rPr>
          <w:b/>
          <w:sz w:val="22"/>
          <w:szCs w:val="22"/>
        </w:rPr>
      </w:pPr>
      <w:r w:rsidRPr="004E2813">
        <w:rPr>
          <w:b/>
          <w:sz w:val="22"/>
          <w:szCs w:val="22"/>
        </w:rPr>
        <w:t>Natural capital and ecosystem services mapping</w:t>
      </w:r>
    </w:p>
    <w:p w:rsidR="004E2813" w:rsidRPr="004E2813" w:rsidRDefault="004E2813" w:rsidP="004E2813">
      <w:pPr>
        <w:shd w:val="clear" w:color="auto" w:fill="FFFFFF"/>
        <w:rPr>
          <w:rFonts w:eastAsia="Times New Roman"/>
          <w:sz w:val="22"/>
          <w:szCs w:val="22"/>
        </w:rPr>
      </w:pPr>
      <w:r w:rsidRPr="004E2813">
        <w:rPr>
          <w:rFonts w:eastAsia="Times New Roman"/>
          <w:sz w:val="22"/>
          <w:szCs w:val="22"/>
        </w:rPr>
        <w:t xml:space="preserve">Natural Capital Solutions, in partnership with the Nene Valley Nature Improvement Area and the University of Northampton, has conducted a </w:t>
      </w:r>
      <w:hyperlink r:id="rId74" w:history="1">
        <w:r w:rsidRPr="004E2813">
          <w:rPr>
            <w:rStyle w:val="Hyperlink"/>
            <w:sz w:val="22"/>
            <w:szCs w:val="22"/>
          </w:rPr>
          <w:t>comprehensive mapping of natural capital, ecosystem services and their monetary values</w:t>
        </w:r>
      </w:hyperlink>
      <w:r w:rsidRPr="004E2813">
        <w:rPr>
          <w:rFonts w:eastAsia="Times New Roman"/>
          <w:sz w:val="22"/>
          <w:szCs w:val="22"/>
        </w:rPr>
        <w:t xml:space="preserve"> in the Nene catchment. It highlights the interdependencies between the natural environment, people and the economy.</w:t>
      </w:r>
    </w:p>
    <w:p w:rsidR="00C153CF" w:rsidRPr="004E2813" w:rsidRDefault="00C153CF" w:rsidP="004E2813">
      <w:pPr>
        <w:shd w:val="clear" w:color="auto" w:fill="FFFFFF"/>
        <w:rPr>
          <w:color w:val="0A003C"/>
          <w:sz w:val="22"/>
          <w:szCs w:val="22"/>
          <w:shd w:val="clear" w:color="auto" w:fill="FFFFFF"/>
        </w:rPr>
      </w:pPr>
    </w:p>
    <w:p w:rsidR="00D52E32" w:rsidRPr="004E2813" w:rsidRDefault="00D52E32" w:rsidP="004E2813">
      <w:pPr>
        <w:shd w:val="clear" w:color="auto" w:fill="FFFFFF"/>
        <w:rPr>
          <w:b/>
          <w:sz w:val="22"/>
          <w:szCs w:val="22"/>
          <w:shd w:val="clear" w:color="auto" w:fill="FFFFFF"/>
        </w:rPr>
      </w:pPr>
      <w:r w:rsidRPr="004E2813">
        <w:rPr>
          <w:b/>
          <w:sz w:val="22"/>
          <w:szCs w:val="22"/>
          <w:shd w:val="clear" w:color="auto" w:fill="FFFFFF"/>
        </w:rPr>
        <w:t>Outsourcing air pollution</w:t>
      </w:r>
    </w:p>
    <w:p w:rsidR="00377533" w:rsidRPr="004E2813" w:rsidRDefault="00D52E32" w:rsidP="004E2813">
      <w:pPr>
        <w:shd w:val="clear" w:color="auto" w:fill="FFFFFF"/>
        <w:rPr>
          <w:rFonts w:eastAsia="Times New Roman"/>
          <w:sz w:val="22"/>
          <w:szCs w:val="22"/>
        </w:rPr>
      </w:pPr>
      <w:r w:rsidRPr="004E2813">
        <w:rPr>
          <w:sz w:val="22"/>
          <w:szCs w:val="22"/>
          <w:shd w:val="clear" w:color="auto" w:fill="FFFFFF"/>
        </w:rPr>
        <w:t xml:space="preserve">Western consumers who buy cheap imported toys, clothes and mobile phones are indirectly contributing to </w:t>
      </w:r>
      <w:hyperlink r:id="rId75" w:history="1">
        <w:r w:rsidRPr="004E2813">
          <w:rPr>
            <w:rStyle w:val="Hyperlink"/>
            <w:sz w:val="22"/>
            <w:szCs w:val="22"/>
            <w:shd w:val="clear" w:color="auto" w:fill="FFFFFF"/>
          </w:rPr>
          <w:t>hundreds of thousands of pollution-related deaths</w:t>
        </w:r>
      </w:hyperlink>
      <w:r w:rsidRPr="004E2813">
        <w:rPr>
          <w:color w:val="0A003C"/>
          <w:sz w:val="22"/>
          <w:szCs w:val="22"/>
          <w:shd w:val="clear" w:color="auto" w:fill="FFFFFF"/>
        </w:rPr>
        <w:t xml:space="preserve"> </w:t>
      </w:r>
      <w:r w:rsidRPr="004E2813">
        <w:rPr>
          <w:sz w:val="22"/>
          <w:szCs w:val="22"/>
          <w:shd w:val="clear" w:color="auto" w:fill="FFFFFF"/>
        </w:rPr>
        <w:t xml:space="preserve">in the countries where the goods are produced, according to a </w:t>
      </w:r>
      <w:hyperlink r:id="rId76" w:history="1">
        <w:r w:rsidRPr="004E2813">
          <w:rPr>
            <w:rStyle w:val="Hyperlink"/>
            <w:sz w:val="22"/>
            <w:szCs w:val="22"/>
            <w:shd w:val="clear" w:color="auto" w:fill="FFFFFF"/>
          </w:rPr>
          <w:t>landmark study</w:t>
        </w:r>
      </w:hyperlink>
      <w:r w:rsidRPr="004E2813">
        <w:rPr>
          <w:color w:val="0A003C"/>
          <w:sz w:val="22"/>
          <w:szCs w:val="22"/>
          <w:shd w:val="clear" w:color="auto" w:fill="FFFFFF"/>
        </w:rPr>
        <w:t xml:space="preserve"> </w:t>
      </w:r>
      <w:r w:rsidRPr="004E2813">
        <w:rPr>
          <w:sz w:val="22"/>
          <w:szCs w:val="22"/>
          <w:shd w:val="clear" w:color="auto" w:fill="FFFFFF"/>
        </w:rPr>
        <w:t>published in Nature. Nearly 3.5 million people die prematurely each year due to air pollution, the research estimates, and about 22% of these deaths are associated with goods and services that were produced in one region for consumption in another.</w:t>
      </w:r>
    </w:p>
    <w:p w:rsidR="00D52E32" w:rsidRPr="004E2813" w:rsidRDefault="00D52E32" w:rsidP="004E2813">
      <w:pPr>
        <w:shd w:val="clear" w:color="auto" w:fill="FFFFFF"/>
        <w:rPr>
          <w:rFonts w:eastAsia="Times New Roman"/>
          <w:sz w:val="22"/>
          <w:szCs w:val="22"/>
        </w:rPr>
      </w:pPr>
    </w:p>
    <w:p w:rsidR="009C24CB" w:rsidRPr="004E2813" w:rsidRDefault="009C24CB" w:rsidP="004E2813">
      <w:pPr>
        <w:shd w:val="clear" w:color="auto" w:fill="FFFFFF"/>
        <w:rPr>
          <w:rFonts w:eastAsia="Times New Roman"/>
          <w:b/>
          <w:sz w:val="22"/>
          <w:szCs w:val="22"/>
        </w:rPr>
      </w:pPr>
      <w:r w:rsidRPr="004E2813">
        <w:rPr>
          <w:rFonts w:eastAsia="Times New Roman"/>
          <w:b/>
          <w:sz w:val="22"/>
          <w:szCs w:val="22"/>
        </w:rPr>
        <w:t>Industrial strategy - fit for the future?</w:t>
      </w:r>
    </w:p>
    <w:p w:rsidR="003272FE" w:rsidRPr="004E2813" w:rsidRDefault="009C24CB" w:rsidP="004E2813">
      <w:pPr>
        <w:pStyle w:val="NormalWeb"/>
        <w:shd w:val="clear" w:color="auto" w:fill="FFFFFF"/>
        <w:spacing w:before="0" w:after="0"/>
        <w:textAlignment w:val="baseline"/>
        <w:rPr>
          <w:rFonts w:ascii="Arial" w:hAnsi="Arial" w:cs="Arial"/>
          <w:b/>
          <w:color w:val="000000"/>
          <w:sz w:val="22"/>
          <w:szCs w:val="22"/>
        </w:rPr>
      </w:pPr>
      <w:r w:rsidRPr="004E2813">
        <w:rPr>
          <w:rFonts w:ascii="Arial" w:hAnsi="Arial" w:cs="Arial"/>
          <w:sz w:val="22"/>
          <w:szCs w:val="22"/>
        </w:rPr>
        <w:t xml:space="preserve">Green Alliance have released a </w:t>
      </w:r>
      <w:hyperlink r:id="rId77" w:history="1">
        <w:r w:rsidRPr="004E2813">
          <w:rPr>
            <w:rStyle w:val="Hyperlink"/>
            <w:rFonts w:ascii="Arial" w:hAnsi="Arial" w:cs="Arial"/>
            <w:sz w:val="22"/>
            <w:szCs w:val="22"/>
          </w:rPr>
          <w:t>new report</w:t>
        </w:r>
      </w:hyperlink>
      <w:r w:rsidRPr="004E2813">
        <w:rPr>
          <w:rFonts w:ascii="Arial" w:hAnsi="Arial" w:cs="Arial"/>
          <w:sz w:val="22"/>
          <w:szCs w:val="22"/>
        </w:rPr>
        <w:t xml:space="preserve"> which</w:t>
      </w:r>
      <w:r w:rsidRPr="004E2813">
        <w:rPr>
          <w:rStyle w:val="apple-converted-space"/>
          <w:rFonts w:ascii="Arial" w:hAnsi="Arial" w:cs="Arial"/>
          <w:color w:val="172934"/>
          <w:sz w:val="22"/>
          <w:szCs w:val="22"/>
          <w:shd w:val="clear" w:color="auto" w:fill="FFFFFF"/>
        </w:rPr>
        <w:t> </w:t>
      </w:r>
      <w:r w:rsidRPr="004E2813">
        <w:rPr>
          <w:rFonts w:ascii="Arial" w:hAnsi="Arial" w:cs="Arial"/>
          <w:sz w:val="22"/>
          <w:szCs w:val="22"/>
          <w:shd w:val="clear" w:color="auto" w:fill="FFFFFF"/>
        </w:rPr>
        <w:t xml:space="preserve">brings together the views of respected thinkers from politics, business, trade unions and academia on the kind of economy the Government’s  </w:t>
      </w:r>
      <w:hyperlink r:id="rId78" w:history="1">
        <w:r w:rsidRPr="004E2813">
          <w:rPr>
            <w:rStyle w:val="Hyperlink"/>
            <w:rFonts w:ascii="Arial" w:hAnsi="Arial" w:cs="Arial"/>
            <w:sz w:val="22"/>
            <w:szCs w:val="22"/>
            <w:shd w:val="clear" w:color="auto" w:fill="FFFFFF"/>
          </w:rPr>
          <w:t>industrial strategy</w:t>
        </w:r>
      </w:hyperlink>
      <w:r w:rsidRPr="004E2813">
        <w:rPr>
          <w:rFonts w:ascii="Arial" w:hAnsi="Arial" w:cs="Arial"/>
          <w:sz w:val="22"/>
          <w:szCs w:val="22"/>
          <w:shd w:val="clear" w:color="auto" w:fill="FFFFFF"/>
        </w:rPr>
        <w:t xml:space="preserve"> should be building and the role low carbon and resource efficiency can play.</w:t>
      </w:r>
      <w:r w:rsidR="003272FE" w:rsidRPr="004E2813">
        <w:rPr>
          <w:rFonts w:ascii="Arial" w:hAnsi="Arial" w:cs="Arial"/>
          <w:sz w:val="22"/>
          <w:szCs w:val="22"/>
          <w:shd w:val="clear" w:color="auto" w:fill="FFFFFF"/>
        </w:rPr>
        <w:t xml:space="preserve"> </w:t>
      </w:r>
      <w:hyperlink r:id="rId79" w:history="1">
        <w:r w:rsidR="003272FE" w:rsidRPr="004E2813">
          <w:rPr>
            <w:rStyle w:val="Hyperlink"/>
            <w:rFonts w:ascii="Arial" w:hAnsi="Arial" w:cs="Arial"/>
            <w:sz w:val="22"/>
            <w:szCs w:val="22"/>
            <w:shd w:val="clear" w:color="auto" w:fill="FFFFFF"/>
          </w:rPr>
          <w:t>CPRE have released their response</w:t>
        </w:r>
      </w:hyperlink>
      <w:r w:rsidR="003272FE" w:rsidRPr="004E2813">
        <w:rPr>
          <w:rFonts w:ascii="Arial" w:hAnsi="Arial" w:cs="Arial"/>
          <w:sz w:val="22"/>
          <w:szCs w:val="22"/>
          <w:shd w:val="clear" w:color="auto" w:fill="FFFFFF"/>
        </w:rPr>
        <w:t xml:space="preserve"> to the draft strategy, which has also </w:t>
      </w:r>
      <w:hyperlink r:id="rId80" w:anchor="three" w:history="1">
        <w:r w:rsidR="003272FE" w:rsidRPr="004E2813">
          <w:rPr>
            <w:rStyle w:val="Hyperlink"/>
            <w:rFonts w:ascii="Arial" w:hAnsi="Arial" w:cs="Arial"/>
            <w:sz w:val="22"/>
            <w:szCs w:val="22"/>
            <w:shd w:val="clear" w:color="auto" w:fill="FFFFFF"/>
          </w:rPr>
          <w:t>come under fire from the RTPI</w:t>
        </w:r>
      </w:hyperlink>
      <w:r w:rsidR="003272FE" w:rsidRPr="004E2813">
        <w:rPr>
          <w:rFonts w:ascii="Arial" w:hAnsi="Arial" w:cs="Arial"/>
          <w:sz w:val="22"/>
          <w:szCs w:val="22"/>
          <w:shd w:val="clear" w:color="auto" w:fill="FFFFFF"/>
        </w:rPr>
        <w:t xml:space="preserve"> </w:t>
      </w:r>
      <w:r w:rsidR="003272FE" w:rsidRPr="004E2813">
        <w:rPr>
          <w:rFonts w:ascii="Arial" w:hAnsi="Arial" w:cs="Arial"/>
          <w:color w:val="0A003C"/>
          <w:sz w:val="22"/>
          <w:szCs w:val="22"/>
          <w:shd w:val="clear" w:color="auto" w:fill="FFFFFF"/>
        </w:rPr>
        <w:t>for failing to engage with key priorities that should drive industrial policy, such as climate change and environmental protection</w:t>
      </w:r>
    </w:p>
    <w:p w:rsidR="00816B96" w:rsidRPr="004E2813" w:rsidRDefault="00816B96" w:rsidP="004E2813">
      <w:pPr>
        <w:shd w:val="clear" w:color="auto" w:fill="FFFFFF"/>
        <w:rPr>
          <w:sz w:val="22"/>
          <w:szCs w:val="22"/>
          <w:shd w:val="clear" w:color="auto" w:fill="FFFFFF"/>
        </w:rPr>
      </w:pPr>
    </w:p>
    <w:p w:rsidR="00816B96" w:rsidRPr="004E2813" w:rsidRDefault="00816B96" w:rsidP="004E2813">
      <w:pPr>
        <w:shd w:val="clear" w:color="auto" w:fill="FFFFFF"/>
        <w:rPr>
          <w:b/>
          <w:sz w:val="22"/>
          <w:szCs w:val="22"/>
          <w:shd w:val="clear" w:color="auto" w:fill="FFFFFF"/>
        </w:rPr>
      </w:pPr>
      <w:r w:rsidRPr="004E2813">
        <w:rPr>
          <w:b/>
          <w:sz w:val="22"/>
          <w:szCs w:val="22"/>
          <w:shd w:val="clear" w:color="auto" w:fill="FFFFFF"/>
        </w:rPr>
        <w:t>20:20 – The Climate Turning Point</w:t>
      </w:r>
    </w:p>
    <w:p w:rsidR="00816B96" w:rsidRPr="004E2813" w:rsidRDefault="00816B96" w:rsidP="004E2813">
      <w:pPr>
        <w:shd w:val="clear" w:color="auto" w:fill="FFFFFF"/>
        <w:rPr>
          <w:sz w:val="22"/>
          <w:szCs w:val="22"/>
          <w:shd w:val="clear" w:color="auto" w:fill="FFFFFF"/>
        </w:rPr>
      </w:pPr>
      <w:r w:rsidRPr="004E2813">
        <w:rPr>
          <w:sz w:val="22"/>
          <w:szCs w:val="22"/>
          <w:shd w:val="clear" w:color="auto" w:fill="FFFFFF"/>
        </w:rPr>
        <w:t xml:space="preserve">A new report has highlighted </w:t>
      </w:r>
      <w:hyperlink r:id="rId81" w:history="1">
        <w:r w:rsidRPr="004E2813">
          <w:rPr>
            <w:rStyle w:val="Hyperlink"/>
            <w:sz w:val="22"/>
            <w:szCs w:val="22"/>
            <w:shd w:val="clear" w:color="auto" w:fill="FFFFFF"/>
          </w:rPr>
          <w:t>2020 as the necessary game-changing year on global emissions</w:t>
        </w:r>
      </w:hyperlink>
      <w:r w:rsidRPr="004E2813">
        <w:rPr>
          <w:sz w:val="22"/>
          <w:szCs w:val="22"/>
          <w:shd w:val="clear" w:color="auto" w:fill="FFFFFF"/>
        </w:rPr>
        <w:t xml:space="preserve"> that can set into a motion a series of transitions to meet the Sustainable Development Goals (SDGs) by 2030 and reach net zero carbon by 2050. The report highlights that in the next three years, businesses, investors and policy makers need to introduce new actions covering a wide range of sectors to hit key global climate goals. Specifically, the report stresses the need for renewables to outcompete fossil fuels by 2020.</w:t>
      </w:r>
    </w:p>
    <w:p w:rsidR="00595082" w:rsidRPr="004E2813" w:rsidRDefault="00595082" w:rsidP="004E2813">
      <w:pPr>
        <w:shd w:val="clear" w:color="auto" w:fill="FFFFFF"/>
        <w:rPr>
          <w:sz w:val="22"/>
          <w:szCs w:val="22"/>
          <w:shd w:val="clear" w:color="auto" w:fill="FFFFFF"/>
        </w:rPr>
      </w:pPr>
    </w:p>
    <w:p w:rsidR="00595082" w:rsidRPr="004E2813" w:rsidRDefault="00595082" w:rsidP="004E2813">
      <w:pPr>
        <w:shd w:val="clear" w:color="auto" w:fill="FFFFFF"/>
        <w:rPr>
          <w:b/>
          <w:sz w:val="22"/>
          <w:szCs w:val="22"/>
          <w:shd w:val="clear" w:color="auto" w:fill="FFFFFF"/>
        </w:rPr>
      </w:pPr>
      <w:r w:rsidRPr="004E2813">
        <w:rPr>
          <w:b/>
          <w:sz w:val="22"/>
          <w:szCs w:val="22"/>
          <w:shd w:val="clear" w:color="auto" w:fill="FFFFFF"/>
        </w:rPr>
        <w:t>Devolution and Beyond</w:t>
      </w:r>
    </w:p>
    <w:p w:rsidR="00595082" w:rsidRPr="004E2813" w:rsidRDefault="00595082" w:rsidP="004E2813">
      <w:pPr>
        <w:shd w:val="clear" w:color="auto" w:fill="FFFFFF"/>
        <w:rPr>
          <w:rFonts w:eastAsia="Times New Roman"/>
          <w:sz w:val="22"/>
          <w:szCs w:val="22"/>
        </w:rPr>
      </w:pPr>
      <w:r w:rsidRPr="004E2813">
        <w:rPr>
          <w:sz w:val="22"/>
          <w:szCs w:val="22"/>
          <w:shd w:val="clear" w:color="auto" w:fill="FFFFFF"/>
        </w:rPr>
        <w:t>A new publication by VSNW, </w:t>
      </w:r>
      <w:hyperlink r:id="rId82" w:history="1">
        <w:r w:rsidRPr="004E2813">
          <w:rPr>
            <w:rStyle w:val="Hyperlink"/>
            <w:sz w:val="22"/>
            <w:szCs w:val="22"/>
            <w:shd w:val="clear" w:color="auto" w:fill="FFFFFF"/>
          </w:rPr>
          <w:t>Devolution and Beyond</w:t>
        </w:r>
      </w:hyperlink>
      <w:r w:rsidRPr="004E2813">
        <w:rPr>
          <w:sz w:val="22"/>
          <w:szCs w:val="22"/>
          <w:shd w:val="clear" w:color="auto" w:fill="FFFFFF"/>
        </w:rPr>
        <w:t>,</w:t>
      </w:r>
      <w:r w:rsidRPr="004E2813">
        <w:rPr>
          <w:rStyle w:val="Emphasis"/>
          <w:sz w:val="22"/>
          <w:szCs w:val="22"/>
          <w:shd w:val="clear" w:color="auto" w:fill="FFFFFF"/>
        </w:rPr>
        <w:t> </w:t>
      </w:r>
      <w:r w:rsidRPr="004E2813">
        <w:rPr>
          <w:sz w:val="22"/>
          <w:szCs w:val="22"/>
          <w:shd w:val="clear" w:color="auto" w:fill="FFFFFF"/>
        </w:rPr>
        <w:t>compiles essays from leading thinkers and operators in devolution, exploring how the voluntary, community and social enterprise sector can be involved, in the context of the upcoming mayoral elections in May 2017, the UK's departure from the EU, and the emerging inclusive growth agenda. </w:t>
      </w:r>
    </w:p>
    <w:p w:rsidR="00D52E32" w:rsidRPr="004E2813" w:rsidRDefault="00D52E32" w:rsidP="004E2813">
      <w:pPr>
        <w:shd w:val="clear" w:color="auto" w:fill="FFFFFF"/>
        <w:rPr>
          <w:rFonts w:eastAsia="Times New Roman"/>
          <w:sz w:val="22"/>
          <w:szCs w:val="22"/>
        </w:rPr>
      </w:pPr>
    </w:p>
    <w:p w:rsidR="00A263EA" w:rsidRPr="004E2813" w:rsidRDefault="00A263EA" w:rsidP="004E2813">
      <w:pPr>
        <w:pStyle w:val="Heading1"/>
        <w:spacing w:before="0" w:after="0"/>
        <w:rPr>
          <w:i/>
          <w:sz w:val="22"/>
          <w:szCs w:val="22"/>
          <w:u w:val="single"/>
        </w:rPr>
      </w:pPr>
      <w:r w:rsidRPr="004E2813">
        <w:rPr>
          <w:i/>
          <w:sz w:val="22"/>
          <w:szCs w:val="22"/>
          <w:u w:val="single"/>
        </w:rPr>
        <w:t>Events</w:t>
      </w:r>
    </w:p>
    <w:p w:rsidR="007B7624" w:rsidRPr="004E2813" w:rsidRDefault="007B7624" w:rsidP="004E2813">
      <w:pPr>
        <w:autoSpaceDE w:val="0"/>
        <w:autoSpaceDN w:val="0"/>
        <w:adjustRightInd w:val="0"/>
        <w:rPr>
          <w:color w:val="000000"/>
          <w:sz w:val="22"/>
          <w:szCs w:val="22"/>
        </w:rPr>
      </w:pPr>
    </w:p>
    <w:p w:rsidR="00303E45" w:rsidRPr="004E2813" w:rsidRDefault="00303E45" w:rsidP="004E2813">
      <w:pPr>
        <w:autoSpaceDE w:val="0"/>
        <w:autoSpaceDN w:val="0"/>
        <w:adjustRightInd w:val="0"/>
        <w:rPr>
          <w:b/>
          <w:color w:val="000000"/>
          <w:sz w:val="22"/>
          <w:szCs w:val="22"/>
        </w:rPr>
      </w:pPr>
      <w:r w:rsidRPr="004E2813">
        <w:rPr>
          <w:b/>
          <w:color w:val="000000"/>
          <w:sz w:val="22"/>
          <w:szCs w:val="22"/>
        </w:rPr>
        <w:t>Basecamp</w:t>
      </w:r>
    </w:p>
    <w:p w:rsidR="00303E45" w:rsidRPr="004E2813" w:rsidRDefault="000F44E6" w:rsidP="004E2813">
      <w:pPr>
        <w:autoSpaceDE w:val="0"/>
        <w:autoSpaceDN w:val="0"/>
        <w:adjustRightInd w:val="0"/>
        <w:rPr>
          <w:rFonts w:eastAsia="Times New Roman"/>
          <w:sz w:val="22"/>
          <w:szCs w:val="22"/>
        </w:rPr>
      </w:pPr>
      <w:hyperlink r:id="rId83" w:history="1">
        <w:r w:rsidR="00303E45" w:rsidRPr="004E2813">
          <w:rPr>
            <w:rStyle w:val="Hyperlink"/>
            <w:spacing w:val="8"/>
            <w:sz w:val="22"/>
            <w:szCs w:val="22"/>
            <w:shd w:val="clear" w:color="auto" w:fill="FFFFFF"/>
          </w:rPr>
          <w:t>Basecamp</w:t>
        </w:r>
      </w:hyperlink>
      <w:r w:rsidR="00303E45" w:rsidRPr="004E2813">
        <w:rPr>
          <w:rStyle w:val="Strong"/>
          <w:b w:val="0"/>
          <w:spacing w:val="8"/>
          <w:sz w:val="22"/>
          <w:szCs w:val="22"/>
          <w:shd w:val="clear" w:color="auto" w:fill="FFFFFF"/>
        </w:rPr>
        <w:t xml:space="preserve"> is a three day environmental festival</w:t>
      </w:r>
      <w:r w:rsidR="00303E45" w:rsidRPr="004E2813">
        <w:rPr>
          <w:spacing w:val="8"/>
          <w:sz w:val="22"/>
          <w:szCs w:val="22"/>
          <w:shd w:val="clear" w:color="auto" w:fill="FFFFFF"/>
        </w:rPr>
        <w:t xml:space="preserve">, offering a mix of training sessions, interesting talks on a variety of topical subjects, creative workshops, great music, fantastic food and new friendships, all set in the heart of the beautiful Peak District. </w:t>
      </w:r>
      <w:r w:rsidR="00303E45" w:rsidRPr="004E2813">
        <w:rPr>
          <w:rStyle w:val="Strong"/>
          <w:rFonts w:eastAsia="Times New Roman"/>
          <w:b w:val="0"/>
          <w:sz w:val="22"/>
          <w:szCs w:val="22"/>
        </w:rPr>
        <w:t>It’s organised by Friends of the Earth, but is open to everyone</w:t>
      </w:r>
      <w:r w:rsidR="00303E45" w:rsidRPr="004E2813">
        <w:rPr>
          <w:rFonts w:eastAsia="Times New Roman"/>
          <w:sz w:val="22"/>
          <w:szCs w:val="22"/>
        </w:rPr>
        <w:t xml:space="preserve"> – from seasoned campaigners, to people who’ve never done anything like this before </w:t>
      </w:r>
      <w:r w:rsidR="00303E45" w:rsidRPr="004E2813">
        <w:rPr>
          <w:rFonts w:eastAsia="Times New Roman"/>
          <w:b/>
          <w:sz w:val="22"/>
          <w:szCs w:val="22"/>
        </w:rPr>
        <w:t xml:space="preserve">– </w:t>
      </w:r>
      <w:r w:rsidR="00303E45" w:rsidRPr="004E2813">
        <w:rPr>
          <w:rStyle w:val="Strong"/>
          <w:rFonts w:eastAsia="Times New Roman"/>
          <w:b w:val="0"/>
          <w:sz w:val="22"/>
          <w:szCs w:val="22"/>
        </w:rPr>
        <w:t>to work together on creative solutions to some of the planet’s biggest problems</w:t>
      </w:r>
      <w:r w:rsidR="00303E45" w:rsidRPr="004E2813">
        <w:rPr>
          <w:rFonts w:eastAsia="Times New Roman"/>
          <w:sz w:val="22"/>
          <w:szCs w:val="22"/>
        </w:rPr>
        <w:t>. 2-4 June.</w:t>
      </w:r>
    </w:p>
    <w:p w:rsidR="00C153CF" w:rsidRPr="004E2813" w:rsidRDefault="00C153CF" w:rsidP="004E2813">
      <w:pPr>
        <w:autoSpaceDE w:val="0"/>
        <w:autoSpaceDN w:val="0"/>
        <w:adjustRightInd w:val="0"/>
        <w:rPr>
          <w:rFonts w:eastAsia="Times New Roman"/>
          <w:sz w:val="22"/>
          <w:szCs w:val="22"/>
        </w:rPr>
      </w:pPr>
    </w:p>
    <w:p w:rsidR="00C153CF" w:rsidRPr="004E2813" w:rsidRDefault="00C153CF" w:rsidP="004E2813">
      <w:pPr>
        <w:autoSpaceDE w:val="0"/>
        <w:autoSpaceDN w:val="0"/>
        <w:adjustRightInd w:val="0"/>
        <w:rPr>
          <w:rFonts w:eastAsia="Times New Roman"/>
          <w:b/>
          <w:sz w:val="22"/>
          <w:szCs w:val="22"/>
        </w:rPr>
      </w:pPr>
      <w:r w:rsidRPr="004E2813">
        <w:rPr>
          <w:rFonts w:eastAsia="Times New Roman"/>
          <w:b/>
          <w:sz w:val="22"/>
          <w:szCs w:val="22"/>
        </w:rPr>
        <w:t>People’s Powerhouse</w:t>
      </w:r>
    </w:p>
    <w:p w:rsidR="00C153CF" w:rsidRPr="004E2813" w:rsidRDefault="00C153CF" w:rsidP="004E2813">
      <w:pPr>
        <w:shd w:val="clear" w:color="auto" w:fill="FFFFFF"/>
        <w:rPr>
          <w:rFonts w:eastAsia="Times New Roman"/>
          <w:bCs/>
          <w:spacing w:val="8"/>
          <w:sz w:val="22"/>
          <w:szCs w:val="22"/>
        </w:rPr>
      </w:pPr>
      <w:r w:rsidRPr="00C153CF">
        <w:rPr>
          <w:rFonts w:eastAsia="Times New Roman"/>
          <w:spacing w:val="8"/>
          <w:sz w:val="22"/>
          <w:szCs w:val="22"/>
        </w:rPr>
        <w:t xml:space="preserve">Do you want a say in the future of the North? Join </w:t>
      </w:r>
      <w:r w:rsidRPr="004E2813">
        <w:rPr>
          <w:rFonts w:eastAsia="Times New Roman"/>
          <w:spacing w:val="8"/>
          <w:sz w:val="22"/>
          <w:szCs w:val="22"/>
        </w:rPr>
        <w:t>the</w:t>
      </w:r>
      <w:r w:rsidRPr="00C153CF">
        <w:rPr>
          <w:rFonts w:eastAsia="Times New Roman"/>
          <w:spacing w:val="8"/>
          <w:sz w:val="22"/>
          <w:szCs w:val="22"/>
        </w:rPr>
        <w:t xml:space="preserve"> debate about fairer, more inclusive growth.</w:t>
      </w:r>
      <w:r w:rsidRPr="004E2813">
        <w:rPr>
          <w:rFonts w:eastAsia="Times New Roman"/>
          <w:spacing w:val="8"/>
          <w:sz w:val="22"/>
          <w:szCs w:val="22"/>
        </w:rPr>
        <w:t xml:space="preserve"> </w:t>
      </w:r>
      <w:r w:rsidRPr="00C153CF">
        <w:rPr>
          <w:rFonts w:eastAsia="Times New Roman"/>
          <w:spacing w:val="8"/>
          <w:sz w:val="22"/>
          <w:szCs w:val="22"/>
        </w:rPr>
        <w:t>To date the Northern Powerhouse plans and narrative have focused on transport, infrastructure and business over skills, jobs, the environment and happier, healthier communities.</w:t>
      </w:r>
      <w:r w:rsidRPr="004E2813">
        <w:rPr>
          <w:rFonts w:eastAsia="Times New Roman"/>
          <w:spacing w:val="8"/>
          <w:sz w:val="22"/>
          <w:szCs w:val="22"/>
        </w:rPr>
        <w:t> </w:t>
      </w:r>
      <w:r w:rsidRPr="004E2813">
        <w:rPr>
          <w:spacing w:val="8"/>
          <w:sz w:val="22"/>
          <w:szCs w:val="22"/>
          <w:shd w:val="clear" w:color="auto" w:fill="FFFFFF"/>
        </w:rPr>
        <w:t xml:space="preserve">This </w:t>
      </w:r>
      <w:hyperlink r:id="rId84" w:history="1">
        <w:r w:rsidRPr="004E2813">
          <w:rPr>
            <w:rStyle w:val="Hyperlink"/>
            <w:spacing w:val="8"/>
            <w:sz w:val="22"/>
            <w:szCs w:val="22"/>
            <w:shd w:val="clear" w:color="auto" w:fill="FFFFFF"/>
          </w:rPr>
          <w:t>People’s Powerhouse</w:t>
        </w:r>
      </w:hyperlink>
      <w:r w:rsidRPr="004E2813">
        <w:rPr>
          <w:spacing w:val="8"/>
          <w:sz w:val="22"/>
          <w:szCs w:val="22"/>
          <w:shd w:val="clear" w:color="auto" w:fill="FFFFFF"/>
        </w:rPr>
        <w:t xml:space="preserve"> convention invites the diverse community of the North to contribute their combined skills, expertise and influence to debate policy, share best practice and what’s working and create a plan for the future together. </w:t>
      </w:r>
      <w:r w:rsidRPr="004E2813">
        <w:rPr>
          <w:rFonts w:eastAsia="Times New Roman"/>
          <w:bCs/>
          <w:spacing w:val="8"/>
          <w:sz w:val="22"/>
          <w:szCs w:val="22"/>
        </w:rPr>
        <w:t>Doncaster Rovers Football Ground, 10am – 4pm, Wednesday 12 July.</w:t>
      </w:r>
    </w:p>
    <w:p w:rsidR="003F4417" w:rsidRPr="004E2813" w:rsidRDefault="003F4417" w:rsidP="004E2813">
      <w:pPr>
        <w:shd w:val="clear" w:color="auto" w:fill="FFFFFF"/>
        <w:rPr>
          <w:rFonts w:eastAsia="Times New Roman"/>
          <w:bCs/>
          <w:spacing w:val="8"/>
          <w:sz w:val="22"/>
          <w:szCs w:val="22"/>
        </w:rPr>
      </w:pPr>
    </w:p>
    <w:p w:rsidR="003F4417" w:rsidRPr="004E2813" w:rsidRDefault="003F4417" w:rsidP="004E2813">
      <w:pPr>
        <w:shd w:val="clear" w:color="auto" w:fill="FFFFFF"/>
        <w:rPr>
          <w:rFonts w:eastAsia="Times New Roman"/>
          <w:b/>
          <w:bCs/>
          <w:spacing w:val="8"/>
          <w:sz w:val="22"/>
          <w:szCs w:val="22"/>
        </w:rPr>
      </w:pPr>
      <w:r w:rsidRPr="004E2813">
        <w:rPr>
          <w:rFonts w:eastAsia="Times New Roman"/>
          <w:b/>
          <w:bCs/>
          <w:spacing w:val="8"/>
          <w:sz w:val="22"/>
          <w:szCs w:val="22"/>
        </w:rPr>
        <w:t>Morecambe Bay</w:t>
      </w:r>
    </w:p>
    <w:p w:rsidR="003F4417" w:rsidRPr="00C153CF" w:rsidRDefault="003F4417" w:rsidP="004E2813">
      <w:pPr>
        <w:shd w:val="clear" w:color="auto" w:fill="FFFFFF"/>
        <w:rPr>
          <w:rFonts w:eastAsia="Times New Roman"/>
          <w:spacing w:val="8"/>
          <w:sz w:val="22"/>
          <w:szCs w:val="22"/>
        </w:rPr>
      </w:pPr>
      <w:r w:rsidRPr="004E2813">
        <w:rPr>
          <w:rFonts w:eastAsia="Times New Roman"/>
          <w:bCs/>
          <w:spacing w:val="8"/>
          <w:sz w:val="22"/>
          <w:szCs w:val="22"/>
        </w:rPr>
        <w:t xml:space="preserve">Morecambe Bay Partnership’s schedule of </w:t>
      </w:r>
      <w:hyperlink r:id="rId85" w:history="1">
        <w:r w:rsidRPr="004E2813">
          <w:rPr>
            <w:rStyle w:val="Hyperlink"/>
            <w:rFonts w:eastAsia="Times New Roman"/>
            <w:bCs/>
            <w:spacing w:val="8"/>
            <w:sz w:val="22"/>
            <w:szCs w:val="22"/>
          </w:rPr>
          <w:t>spring-summer events</w:t>
        </w:r>
      </w:hyperlink>
      <w:r w:rsidRPr="004E2813">
        <w:rPr>
          <w:rFonts w:eastAsia="Times New Roman"/>
          <w:bCs/>
          <w:spacing w:val="8"/>
          <w:sz w:val="22"/>
          <w:szCs w:val="22"/>
        </w:rPr>
        <w:t xml:space="preserve"> is now available, from </w:t>
      </w:r>
      <w:hyperlink r:id="rId86" w:history="1">
        <w:r w:rsidRPr="004E2813">
          <w:rPr>
            <w:rStyle w:val="Hyperlink"/>
            <w:rFonts w:eastAsia="Times New Roman"/>
            <w:bCs/>
            <w:spacing w:val="8"/>
            <w:sz w:val="22"/>
            <w:szCs w:val="22"/>
          </w:rPr>
          <w:t>community arts</w:t>
        </w:r>
      </w:hyperlink>
      <w:r w:rsidRPr="004E2813">
        <w:rPr>
          <w:rFonts w:eastAsia="Times New Roman"/>
          <w:bCs/>
          <w:spacing w:val="8"/>
          <w:sz w:val="22"/>
          <w:szCs w:val="22"/>
        </w:rPr>
        <w:t xml:space="preserve"> to birds to cycling to beach cleans to heritage skills and beyond…</w:t>
      </w:r>
    </w:p>
    <w:p w:rsidR="00C153CF" w:rsidRPr="00C153CF" w:rsidRDefault="00C153CF" w:rsidP="004E2813">
      <w:pPr>
        <w:shd w:val="clear" w:color="auto" w:fill="FFFFFF"/>
        <w:rPr>
          <w:rFonts w:eastAsia="Times New Roman"/>
          <w:spacing w:val="8"/>
          <w:sz w:val="22"/>
          <w:szCs w:val="22"/>
        </w:rPr>
      </w:pPr>
    </w:p>
    <w:p w:rsidR="00D63E4D" w:rsidRPr="004E2813" w:rsidRDefault="00A34C98" w:rsidP="004E2813">
      <w:pPr>
        <w:autoSpaceDE w:val="0"/>
        <w:autoSpaceDN w:val="0"/>
        <w:adjustRightInd w:val="0"/>
        <w:rPr>
          <w:rFonts w:eastAsia="Times New Roman"/>
          <w:b/>
          <w:sz w:val="22"/>
          <w:szCs w:val="22"/>
        </w:rPr>
      </w:pPr>
      <w:r w:rsidRPr="004E2813">
        <w:rPr>
          <w:rFonts w:eastAsia="Times New Roman"/>
          <w:b/>
          <w:sz w:val="22"/>
          <w:szCs w:val="22"/>
        </w:rPr>
        <w:t xml:space="preserve">Green Infrastructure </w:t>
      </w:r>
      <w:r w:rsidR="004E2813">
        <w:rPr>
          <w:rFonts w:eastAsia="Times New Roman"/>
          <w:b/>
          <w:sz w:val="22"/>
          <w:szCs w:val="22"/>
        </w:rPr>
        <w:t>Partnership</w:t>
      </w:r>
    </w:p>
    <w:p w:rsidR="00A34C98" w:rsidRPr="004E2813" w:rsidRDefault="00A34C98" w:rsidP="004E2813">
      <w:pPr>
        <w:pStyle w:val="NormalWeb"/>
        <w:spacing w:before="0" w:after="0"/>
        <w:rPr>
          <w:rFonts w:ascii="Arial" w:hAnsi="Arial" w:cs="Arial"/>
          <w:sz w:val="22"/>
          <w:szCs w:val="22"/>
        </w:rPr>
      </w:pPr>
      <w:r w:rsidRPr="004E2813">
        <w:rPr>
          <w:rFonts w:ascii="Arial" w:hAnsi="Arial" w:cs="Arial"/>
          <w:sz w:val="22"/>
          <w:szCs w:val="22"/>
        </w:rPr>
        <w:t xml:space="preserve">The next </w:t>
      </w:r>
      <w:hyperlink r:id="rId87" w:history="1">
        <w:r w:rsidRPr="004E2813">
          <w:rPr>
            <w:rStyle w:val="Hyperlink"/>
            <w:rFonts w:ascii="Arial" w:hAnsi="Arial" w:cs="Arial"/>
            <w:sz w:val="22"/>
            <w:szCs w:val="22"/>
          </w:rPr>
          <w:t xml:space="preserve">Green Infrastructure </w:t>
        </w:r>
        <w:r w:rsidR="004E2813" w:rsidRPr="004E2813">
          <w:rPr>
            <w:rStyle w:val="Hyperlink"/>
            <w:rFonts w:ascii="Arial" w:hAnsi="Arial" w:cs="Arial"/>
            <w:sz w:val="22"/>
            <w:szCs w:val="22"/>
          </w:rPr>
          <w:t>Partnership North</w:t>
        </w:r>
      </w:hyperlink>
      <w:r w:rsidRPr="004E2813">
        <w:rPr>
          <w:rFonts w:ascii="Arial" w:hAnsi="Arial" w:cs="Arial"/>
          <w:sz w:val="22"/>
          <w:szCs w:val="22"/>
        </w:rPr>
        <w:t xml:space="preserve"> will be held on 20th June 2017, at </w:t>
      </w:r>
      <w:r w:rsidR="004E2813">
        <w:rPr>
          <w:rFonts w:ascii="Arial" w:hAnsi="Arial" w:cs="Arial"/>
          <w:sz w:val="22"/>
          <w:szCs w:val="22"/>
        </w:rPr>
        <w:t>the University of Liverpool.</w:t>
      </w:r>
    </w:p>
    <w:p w:rsidR="00A34C98" w:rsidRPr="004E2813" w:rsidRDefault="00A34C98" w:rsidP="004E2813">
      <w:pPr>
        <w:autoSpaceDE w:val="0"/>
        <w:autoSpaceDN w:val="0"/>
        <w:adjustRightInd w:val="0"/>
        <w:rPr>
          <w:rFonts w:eastAsia="Times New Roman"/>
          <w:sz w:val="22"/>
          <w:szCs w:val="22"/>
        </w:rPr>
      </w:pPr>
    </w:p>
    <w:p w:rsidR="00A37075" w:rsidRPr="004E2813" w:rsidRDefault="005A583A" w:rsidP="004E2813">
      <w:pPr>
        <w:pStyle w:val="Heading1"/>
        <w:spacing w:before="0" w:after="0"/>
        <w:rPr>
          <w:i/>
          <w:sz w:val="22"/>
          <w:szCs w:val="22"/>
          <w:u w:val="single"/>
        </w:rPr>
      </w:pPr>
      <w:r w:rsidRPr="004E2813">
        <w:rPr>
          <w:i/>
          <w:sz w:val="22"/>
          <w:szCs w:val="22"/>
          <w:u w:val="single"/>
        </w:rPr>
        <w:t>Resources</w:t>
      </w:r>
    </w:p>
    <w:p w:rsidR="00C47B00" w:rsidRPr="004E2813" w:rsidRDefault="00C47B00" w:rsidP="004E2813">
      <w:pPr>
        <w:rPr>
          <w:sz w:val="22"/>
          <w:szCs w:val="22"/>
        </w:rPr>
      </w:pPr>
    </w:p>
    <w:p w:rsidR="0085562F" w:rsidRPr="004E2813" w:rsidRDefault="0085562F" w:rsidP="004E2813">
      <w:pPr>
        <w:pStyle w:val="NormalWeb"/>
        <w:spacing w:before="0" w:after="0"/>
        <w:rPr>
          <w:rFonts w:ascii="Arial" w:hAnsi="Arial" w:cs="Arial"/>
          <w:b/>
          <w:sz w:val="22"/>
          <w:szCs w:val="22"/>
          <w:shd w:val="clear" w:color="auto" w:fill="FFFFFF"/>
        </w:rPr>
      </w:pPr>
      <w:r w:rsidRPr="004E2813">
        <w:rPr>
          <w:rFonts w:ascii="Arial" w:hAnsi="Arial" w:cs="Arial"/>
          <w:b/>
          <w:sz w:val="22"/>
          <w:szCs w:val="22"/>
          <w:shd w:val="clear" w:color="auto" w:fill="FFFFFF"/>
        </w:rPr>
        <w:t>Greening the City Regions</w:t>
      </w:r>
    </w:p>
    <w:p w:rsidR="00833695" w:rsidRPr="004E2813" w:rsidRDefault="00547221" w:rsidP="004E2813">
      <w:pPr>
        <w:pStyle w:val="NormalWeb"/>
        <w:spacing w:before="0" w:after="0"/>
        <w:rPr>
          <w:rFonts w:ascii="Arial" w:hAnsi="Arial" w:cs="Arial"/>
          <w:sz w:val="22"/>
          <w:szCs w:val="22"/>
          <w:shd w:val="clear" w:color="auto" w:fill="FFFFFF"/>
        </w:rPr>
      </w:pPr>
      <w:r w:rsidRPr="004E2813">
        <w:rPr>
          <w:rFonts w:ascii="Arial" w:hAnsi="Arial" w:cs="Arial"/>
          <w:sz w:val="22"/>
          <w:szCs w:val="22"/>
          <w:shd w:val="clear" w:color="auto" w:fill="FFFFFF"/>
        </w:rPr>
        <w:t xml:space="preserve">Green Alliance is working with the National Trust, CPRE, The Wildlife Trusts and The Campaign for Better Transport on a </w:t>
      </w:r>
      <w:hyperlink r:id="rId88" w:history="1">
        <w:r w:rsidRPr="004E2813">
          <w:rPr>
            <w:rStyle w:val="Hyperlink"/>
            <w:rFonts w:ascii="Arial" w:hAnsi="Arial" w:cs="Arial"/>
            <w:sz w:val="22"/>
            <w:szCs w:val="22"/>
            <w:shd w:val="clear" w:color="auto" w:fill="FFFFFF"/>
          </w:rPr>
          <w:t>green index of the six city regions</w:t>
        </w:r>
      </w:hyperlink>
      <w:r w:rsidR="0085562F" w:rsidRPr="004E2813">
        <w:rPr>
          <w:rFonts w:ascii="Arial" w:hAnsi="Arial" w:cs="Arial"/>
          <w:color w:val="172934"/>
          <w:sz w:val="22"/>
          <w:szCs w:val="22"/>
          <w:shd w:val="clear" w:color="auto" w:fill="FFFFFF"/>
        </w:rPr>
        <w:t xml:space="preserve"> </w:t>
      </w:r>
      <w:r w:rsidR="0085562F" w:rsidRPr="004E2813">
        <w:rPr>
          <w:rFonts w:ascii="Arial" w:hAnsi="Arial" w:cs="Arial"/>
          <w:sz w:val="22"/>
          <w:szCs w:val="22"/>
          <w:shd w:val="clear" w:color="auto" w:fill="FFFFFF"/>
        </w:rPr>
        <w:t>that will be covered by the new ‘metro mayors’, including Liverpool City Region and Greater Manchester</w:t>
      </w:r>
      <w:r w:rsidRPr="004E2813">
        <w:rPr>
          <w:rFonts w:ascii="Arial" w:hAnsi="Arial" w:cs="Arial"/>
          <w:sz w:val="22"/>
          <w:szCs w:val="22"/>
          <w:shd w:val="clear" w:color="auto" w:fill="FFFFFF"/>
        </w:rPr>
        <w:t xml:space="preserve">. This will give a picture of progress against a set of green indicators that cover sustainable housing, low carbon transport, green infrastructure, waste and overall resilience to climate change. The insight that it offers </w:t>
      </w:r>
      <w:r w:rsidR="0085562F" w:rsidRPr="004E2813">
        <w:rPr>
          <w:rFonts w:ascii="Arial" w:hAnsi="Arial" w:cs="Arial"/>
          <w:sz w:val="22"/>
          <w:szCs w:val="22"/>
          <w:shd w:val="clear" w:color="auto" w:fill="FFFFFF"/>
        </w:rPr>
        <w:t>can</w:t>
      </w:r>
      <w:r w:rsidRPr="004E2813">
        <w:rPr>
          <w:rFonts w:ascii="Arial" w:hAnsi="Arial" w:cs="Arial"/>
          <w:sz w:val="22"/>
          <w:szCs w:val="22"/>
          <w:shd w:val="clear" w:color="auto" w:fill="FFFFFF"/>
        </w:rPr>
        <w:t xml:space="preserve"> inform </w:t>
      </w:r>
      <w:r w:rsidR="0085562F" w:rsidRPr="004E2813">
        <w:rPr>
          <w:rFonts w:ascii="Arial" w:hAnsi="Arial" w:cs="Arial"/>
          <w:sz w:val="22"/>
          <w:szCs w:val="22"/>
          <w:shd w:val="clear" w:color="auto" w:fill="FFFFFF"/>
        </w:rPr>
        <w:t xml:space="preserve">local campaigning and </w:t>
      </w:r>
      <w:r w:rsidRPr="004E2813">
        <w:rPr>
          <w:rFonts w:ascii="Arial" w:hAnsi="Arial" w:cs="Arial"/>
          <w:sz w:val="22"/>
          <w:szCs w:val="22"/>
          <w:shd w:val="clear" w:color="auto" w:fill="FFFFFF"/>
        </w:rPr>
        <w:t>analysis of the devolution deals and the opportunities they offer for environmental progress.</w:t>
      </w:r>
      <w:r w:rsidR="0085562F" w:rsidRPr="004E2813">
        <w:rPr>
          <w:rFonts w:ascii="Arial" w:hAnsi="Arial" w:cs="Arial"/>
          <w:sz w:val="22"/>
          <w:szCs w:val="22"/>
          <w:shd w:val="clear" w:color="auto" w:fill="FFFFFF"/>
        </w:rPr>
        <w:t xml:space="preserve"> It is due to be published in full by the end of April, so watch this space!</w:t>
      </w:r>
    </w:p>
    <w:p w:rsidR="00655E51" w:rsidRPr="004E2813" w:rsidRDefault="00655E51" w:rsidP="004E2813">
      <w:pPr>
        <w:pStyle w:val="NormalWeb"/>
        <w:spacing w:before="0" w:after="0"/>
        <w:rPr>
          <w:rFonts w:ascii="Arial" w:hAnsi="Arial" w:cs="Arial"/>
          <w:sz w:val="22"/>
          <w:szCs w:val="22"/>
          <w:shd w:val="clear" w:color="auto" w:fill="FFFFFF"/>
        </w:rPr>
      </w:pPr>
    </w:p>
    <w:p w:rsidR="00291D6D" w:rsidRPr="004E2813" w:rsidRDefault="00291D6D" w:rsidP="004E2813">
      <w:pPr>
        <w:rPr>
          <w:b/>
          <w:sz w:val="22"/>
          <w:szCs w:val="22"/>
        </w:rPr>
      </w:pPr>
      <w:r w:rsidRPr="004E2813">
        <w:rPr>
          <w:b/>
          <w:sz w:val="22"/>
          <w:szCs w:val="22"/>
        </w:rPr>
        <w:t>The ecosystem approach</w:t>
      </w:r>
    </w:p>
    <w:p w:rsidR="00291D6D" w:rsidRPr="004E2813" w:rsidRDefault="00291D6D" w:rsidP="004E2813">
      <w:pPr>
        <w:pStyle w:val="NormalWeb"/>
        <w:spacing w:before="0" w:after="0"/>
        <w:rPr>
          <w:rFonts w:ascii="Arial" w:hAnsi="Arial" w:cs="Arial"/>
          <w:sz w:val="22"/>
          <w:szCs w:val="22"/>
          <w:shd w:val="clear" w:color="auto" w:fill="FFFFFF"/>
        </w:rPr>
      </w:pPr>
      <w:r w:rsidRPr="004E2813">
        <w:rPr>
          <w:rFonts w:ascii="Arial" w:hAnsi="Arial" w:cs="Arial"/>
          <w:sz w:val="22"/>
          <w:szCs w:val="22"/>
        </w:rPr>
        <w:t xml:space="preserve">The UK is committed to the ecosystem approach: a set of principles for joined-up, people-centred management of the environment. The </w:t>
      </w:r>
      <w:hyperlink r:id="rId89" w:history="1">
        <w:r w:rsidRPr="004E2813">
          <w:rPr>
            <w:rStyle w:val="Hyperlink"/>
            <w:rFonts w:ascii="Arial" w:hAnsi="Arial" w:cs="Arial"/>
            <w:sz w:val="22"/>
            <w:szCs w:val="22"/>
          </w:rPr>
          <w:t>Ecosystem Approach Handbook</w:t>
        </w:r>
      </w:hyperlink>
      <w:r w:rsidRPr="004E2813">
        <w:rPr>
          <w:rFonts w:ascii="Arial" w:hAnsi="Arial" w:cs="Arial"/>
          <w:sz w:val="22"/>
          <w:szCs w:val="22"/>
        </w:rPr>
        <w:t xml:space="preserve"> - published in 2015 - contains helpful advice on how local and landscape-scale initiatives can benefit from the ecosystem approach.</w:t>
      </w:r>
    </w:p>
    <w:p w:rsidR="00291D6D" w:rsidRPr="004E2813" w:rsidRDefault="00291D6D" w:rsidP="004E2813">
      <w:pPr>
        <w:pStyle w:val="NormalWeb"/>
        <w:spacing w:before="0" w:after="0"/>
        <w:rPr>
          <w:rFonts w:ascii="Arial" w:hAnsi="Arial" w:cs="Arial"/>
          <w:sz w:val="22"/>
          <w:szCs w:val="22"/>
          <w:shd w:val="clear" w:color="auto" w:fill="FFFFFF"/>
        </w:rPr>
      </w:pPr>
    </w:p>
    <w:p w:rsidR="00655E51" w:rsidRPr="004E2813" w:rsidRDefault="00655E51" w:rsidP="004E2813">
      <w:pPr>
        <w:pStyle w:val="NormalWeb"/>
        <w:spacing w:before="0" w:after="0"/>
        <w:rPr>
          <w:rFonts w:ascii="Arial" w:hAnsi="Arial" w:cs="Arial"/>
          <w:b/>
          <w:sz w:val="22"/>
          <w:szCs w:val="22"/>
          <w:shd w:val="clear" w:color="auto" w:fill="FFFFFF"/>
        </w:rPr>
      </w:pPr>
      <w:r w:rsidRPr="004E2813">
        <w:rPr>
          <w:rFonts w:ascii="Arial" w:hAnsi="Arial" w:cs="Arial"/>
          <w:b/>
          <w:sz w:val="22"/>
          <w:szCs w:val="22"/>
          <w:shd w:val="clear" w:color="auto" w:fill="FFFFFF"/>
        </w:rPr>
        <w:t>Bright Green Futures</w:t>
      </w:r>
    </w:p>
    <w:p w:rsidR="00655E51" w:rsidRPr="004E2813" w:rsidRDefault="00655E51" w:rsidP="004E2813">
      <w:pPr>
        <w:pStyle w:val="NormalWeb"/>
        <w:spacing w:before="0" w:after="0"/>
        <w:rPr>
          <w:rFonts w:ascii="Arial" w:hAnsi="Arial" w:cs="Arial"/>
          <w:b/>
          <w:sz w:val="22"/>
          <w:szCs w:val="22"/>
        </w:rPr>
      </w:pPr>
      <w:r w:rsidRPr="004E2813">
        <w:rPr>
          <w:rFonts w:ascii="Arial" w:hAnsi="Arial" w:cs="Arial"/>
          <w:sz w:val="22"/>
          <w:szCs w:val="22"/>
        </w:rPr>
        <w:t>Young people aged 14 to 17 with an interest in the environment and climate change are invited to take part in the two-year Bright Green Future programme. It will help young people to gain the knowledge, skills and confidence to embark on a career path that could influence decisions on energy and climate change.</w:t>
      </w:r>
      <w:r w:rsidRPr="004E2813">
        <w:rPr>
          <w:rFonts w:ascii="Arial" w:hAnsi="Arial" w:cs="Arial"/>
          <w:color w:val="303030"/>
          <w:sz w:val="22"/>
          <w:szCs w:val="22"/>
        </w:rPr>
        <w:t xml:space="preserve"> </w:t>
      </w:r>
      <w:hyperlink r:id="rId90" w:history="1">
        <w:r w:rsidRPr="004E2813">
          <w:rPr>
            <w:rStyle w:val="Hyperlink"/>
            <w:rFonts w:ascii="Arial" w:hAnsi="Arial" w:cs="Arial"/>
            <w:sz w:val="22"/>
            <w:szCs w:val="22"/>
            <w:shd w:val="clear" w:color="auto" w:fill="FFFFFF"/>
          </w:rPr>
          <w:t>Find out more and apply online</w:t>
        </w:r>
      </w:hyperlink>
      <w:r w:rsidRPr="004E2813">
        <w:rPr>
          <w:rFonts w:ascii="Arial" w:hAnsi="Arial" w:cs="Arial"/>
          <w:color w:val="303030"/>
          <w:sz w:val="22"/>
          <w:szCs w:val="22"/>
        </w:rPr>
        <w:t xml:space="preserve"> by </w:t>
      </w:r>
      <w:r w:rsidRPr="004E2813">
        <w:rPr>
          <w:rFonts w:ascii="Arial" w:hAnsi="Arial" w:cs="Arial"/>
          <w:sz w:val="22"/>
          <w:szCs w:val="22"/>
        </w:rPr>
        <w:t>4th June. Share amongst your networks!</w:t>
      </w:r>
    </w:p>
    <w:p w:rsidR="009C24CB" w:rsidRPr="004E2813" w:rsidRDefault="009C24CB" w:rsidP="004E2813">
      <w:pPr>
        <w:rPr>
          <w:sz w:val="22"/>
          <w:szCs w:val="22"/>
        </w:rPr>
      </w:pPr>
    </w:p>
    <w:p w:rsidR="009C24CB" w:rsidRPr="004E2813" w:rsidRDefault="009C24CB" w:rsidP="004E2813">
      <w:pPr>
        <w:pStyle w:val="NormalWeb"/>
        <w:spacing w:before="0" w:after="0"/>
        <w:rPr>
          <w:rFonts w:ascii="Arial" w:hAnsi="Arial" w:cs="Arial"/>
          <w:b/>
          <w:sz w:val="22"/>
          <w:szCs w:val="22"/>
        </w:rPr>
      </w:pPr>
      <w:r w:rsidRPr="004E2813">
        <w:rPr>
          <w:rFonts w:ascii="Arial" w:hAnsi="Arial" w:cs="Arial"/>
          <w:b/>
          <w:sz w:val="22"/>
          <w:szCs w:val="22"/>
        </w:rPr>
        <w:t>Local Nature Partnerships</w:t>
      </w:r>
    </w:p>
    <w:p w:rsidR="00291D6D" w:rsidRPr="004E2813" w:rsidRDefault="009C24CB" w:rsidP="004E2813">
      <w:pPr>
        <w:pStyle w:val="NormalWeb"/>
        <w:spacing w:before="0" w:after="0"/>
        <w:rPr>
          <w:rFonts w:ascii="Arial" w:hAnsi="Arial" w:cs="Arial"/>
          <w:sz w:val="22"/>
          <w:szCs w:val="22"/>
        </w:rPr>
      </w:pPr>
      <w:r w:rsidRPr="004E2813">
        <w:rPr>
          <w:rStyle w:val="Strong"/>
          <w:rFonts w:ascii="Arial" w:hAnsi="Arial" w:cs="Arial"/>
          <w:b w:val="0"/>
          <w:sz w:val="22"/>
          <w:szCs w:val="22"/>
        </w:rPr>
        <w:t xml:space="preserve">Presentations from </w:t>
      </w:r>
      <w:hyperlink r:id="rId91" w:history="1">
        <w:r w:rsidRPr="004E2813">
          <w:rPr>
            <w:rStyle w:val="Hyperlink"/>
            <w:rFonts w:ascii="Arial" w:hAnsi="Arial" w:cs="Arial"/>
            <w:sz w:val="22"/>
            <w:szCs w:val="22"/>
          </w:rPr>
          <w:t>Dorset</w:t>
        </w:r>
      </w:hyperlink>
      <w:r w:rsidRPr="004E2813">
        <w:rPr>
          <w:rFonts w:ascii="Arial" w:hAnsi="Arial" w:cs="Arial"/>
          <w:sz w:val="22"/>
          <w:szCs w:val="22"/>
        </w:rPr>
        <w:t xml:space="preserve"> and the </w:t>
      </w:r>
      <w:hyperlink r:id="rId92" w:history="1">
        <w:r w:rsidRPr="004E2813">
          <w:rPr>
            <w:rStyle w:val="Hyperlink"/>
            <w:rFonts w:ascii="Arial" w:hAnsi="Arial" w:cs="Arial"/>
            <w:sz w:val="22"/>
            <w:szCs w:val="22"/>
          </w:rPr>
          <w:t>North East</w:t>
        </w:r>
      </w:hyperlink>
      <w:r w:rsidRPr="004E2813">
        <w:rPr>
          <w:rFonts w:ascii="Arial" w:hAnsi="Arial" w:cs="Arial"/>
          <w:sz w:val="22"/>
          <w:szCs w:val="22"/>
        </w:rPr>
        <w:t xml:space="preserve"> LNPs’ Annual Forums are available online, covering topics such as development planning, public health, the inter-relationship between environment and the economy, and a vision for Environmental Growth. </w:t>
      </w:r>
    </w:p>
    <w:p w:rsidR="00A20446" w:rsidRPr="004E2813" w:rsidRDefault="00A20446" w:rsidP="004E2813">
      <w:pPr>
        <w:pStyle w:val="NormalWeb"/>
        <w:spacing w:before="0" w:after="0"/>
        <w:rPr>
          <w:rFonts w:ascii="Arial" w:hAnsi="Arial" w:cs="Arial"/>
          <w:sz w:val="22"/>
          <w:szCs w:val="22"/>
        </w:rPr>
      </w:pPr>
    </w:p>
    <w:p w:rsidR="00A20446" w:rsidRPr="004E2813" w:rsidRDefault="00A20446" w:rsidP="004E2813">
      <w:pPr>
        <w:pStyle w:val="NormalWeb"/>
        <w:shd w:val="clear" w:color="auto" w:fill="FFFFFF"/>
        <w:spacing w:before="0" w:after="0"/>
        <w:textAlignment w:val="baseline"/>
        <w:rPr>
          <w:rFonts w:ascii="Arial" w:hAnsi="Arial" w:cs="Arial"/>
          <w:b/>
          <w:sz w:val="22"/>
          <w:szCs w:val="22"/>
          <w:shd w:val="clear" w:color="auto" w:fill="FFFFFF"/>
        </w:rPr>
      </w:pPr>
      <w:r w:rsidRPr="004E2813">
        <w:rPr>
          <w:rFonts w:ascii="Arial" w:hAnsi="Arial" w:cs="Arial"/>
          <w:b/>
          <w:sz w:val="22"/>
          <w:szCs w:val="22"/>
          <w:shd w:val="clear" w:color="auto" w:fill="FFFFFF"/>
        </w:rPr>
        <w:t>Bee Creative</w:t>
      </w:r>
    </w:p>
    <w:p w:rsidR="00A20446" w:rsidRPr="004E2813" w:rsidRDefault="00A20446" w:rsidP="004E2813">
      <w:pPr>
        <w:pStyle w:val="NormalWeb"/>
        <w:shd w:val="clear" w:color="auto" w:fill="FFFFFF"/>
        <w:spacing w:before="0" w:after="0"/>
        <w:textAlignment w:val="baseline"/>
        <w:rPr>
          <w:rFonts w:ascii="Arial" w:hAnsi="Arial" w:cs="Arial"/>
          <w:sz w:val="22"/>
          <w:szCs w:val="22"/>
          <w:shd w:val="clear" w:color="auto" w:fill="FFFFFF"/>
        </w:rPr>
      </w:pPr>
      <w:r w:rsidRPr="004E2813">
        <w:rPr>
          <w:rFonts w:ascii="Arial" w:hAnsi="Arial" w:cs="Arial"/>
          <w:sz w:val="22"/>
          <w:szCs w:val="22"/>
          <w:shd w:val="clear" w:color="auto" w:fill="FFFFFF"/>
        </w:rPr>
        <w:t xml:space="preserve">The Wildlife Trusts and the Royal Horticultural Society provide a </w:t>
      </w:r>
      <w:hyperlink r:id="rId93" w:history="1">
        <w:r w:rsidRPr="004E2813">
          <w:rPr>
            <w:rStyle w:val="Hyperlink"/>
            <w:rFonts w:ascii="Arial" w:hAnsi="Arial" w:cs="Arial"/>
            <w:sz w:val="22"/>
            <w:szCs w:val="22"/>
            <w:shd w:val="clear" w:color="auto" w:fill="FFFFFF"/>
          </w:rPr>
          <w:t>package of actions</w:t>
        </w:r>
      </w:hyperlink>
      <w:r w:rsidRPr="004E2813">
        <w:rPr>
          <w:rFonts w:ascii="Arial" w:hAnsi="Arial" w:cs="Arial"/>
          <w:sz w:val="22"/>
          <w:szCs w:val="22"/>
          <w:shd w:val="clear" w:color="auto" w:fill="FFFFFF"/>
        </w:rPr>
        <w:t xml:space="preserve"> to take to make your garden, community green space or even office car park more friendly for bees and other wildlife, including keeping </w:t>
      </w:r>
      <w:hyperlink r:id="rId94" w:history="1">
        <w:r w:rsidRPr="004E2813">
          <w:rPr>
            <w:rStyle w:val="Hyperlink"/>
            <w:rFonts w:ascii="Arial" w:hAnsi="Arial" w:cs="Arial"/>
            <w:sz w:val="22"/>
            <w:szCs w:val="22"/>
            <w:shd w:val="clear" w:color="auto" w:fill="FFFFFF"/>
          </w:rPr>
          <w:t>birds</w:t>
        </w:r>
      </w:hyperlink>
      <w:r w:rsidRPr="004E2813">
        <w:rPr>
          <w:rFonts w:ascii="Arial" w:hAnsi="Arial" w:cs="Arial"/>
          <w:sz w:val="22"/>
          <w:szCs w:val="22"/>
          <w:shd w:val="clear" w:color="auto" w:fill="FFFFFF"/>
        </w:rPr>
        <w:t xml:space="preserve"> visiting all year round.</w:t>
      </w:r>
    </w:p>
    <w:p w:rsidR="00667E04" w:rsidRPr="004E2813" w:rsidRDefault="00667E04" w:rsidP="004E2813">
      <w:pPr>
        <w:pStyle w:val="NormalWeb"/>
        <w:shd w:val="clear" w:color="auto" w:fill="FFFFFF"/>
        <w:spacing w:before="0" w:after="0"/>
        <w:textAlignment w:val="baseline"/>
        <w:rPr>
          <w:rFonts w:ascii="Arial" w:hAnsi="Arial" w:cs="Arial"/>
          <w:sz w:val="22"/>
          <w:szCs w:val="22"/>
          <w:shd w:val="clear" w:color="auto" w:fill="FFFFFF"/>
        </w:rPr>
      </w:pPr>
    </w:p>
    <w:p w:rsidR="00667E04" w:rsidRPr="004E2813" w:rsidRDefault="00667E04" w:rsidP="004E2813">
      <w:pPr>
        <w:pStyle w:val="NormalWeb"/>
        <w:shd w:val="clear" w:color="auto" w:fill="FFFFFF"/>
        <w:spacing w:before="0" w:after="0"/>
        <w:textAlignment w:val="baseline"/>
        <w:rPr>
          <w:rFonts w:ascii="Arial" w:hAnsi="Arial" w:cs="Arial"/>
          <w:b/>
          <w:sz w:val="22"/>
          <w:szCs w:val="22"/>
          <w:shd w:val="clear" w:color="auto" w:fill="FFFFFF"/>
        </w:rPr>
      </w:pPr>
      <w:r w:rsidRPr="004E2813">
        <w:rPr>
          <w:rFonts w:ascii="Arial" w:hAnsi="Arial" w:cs="Arial"/>
          <w:b/>
          <w:sz w:val="22"/>
          <w:szCs w:val="22"/>
          <w:shd w:val="clear" w:color="auto" w:fill="FFFFFF"/>
        </w:rPr>
        <w:t>Good Finance</w:t>
      </w:r>
    </w:p>
    <w:p w:rsidR="00667E04" w:rsidRPr="004E2813" w:rsidRDefault="000F44E6" w:rsidP="004E2813">
      <w:pPr>
        <w:pStyle w:val="NormalWeb"/>
        <w:spacing w:before="0" w:after="0"/>
        <w:rPr>
          <w:rFonts w:ascii="Arial" w:hAnsi="Arial" w:cs="Arial"/>
          <w:sz w:val="22"/>
          <w:szCs w:val="22"/>
          <w:shd w:val="clear" w:color="auto" w:fill="FFFFFF"/>
        </w:rPr>
      </w:pPr>
      <w:hyperlink r:id="rId95" w:history="1">
        <w:r w:rsidR="00667E04" w:rsidRPr="004E2813">
          <w:rPr>
            <w:rStyle w:val="Hyperlink"/>
            <w:rFonts w:ascii="Arial" w:hAnsi="Arial" w:cs="Arial"/>
            <w:sz w:val="22"/>
            <w:szCs w:val="22"/>
          </w:rPr>
          <w:t>Good Finance</w:t>
        </w:r>
      </w:hyperlink>
      <w:r w:rsidR="00667E04" w:rsidRPr="004E2813">
        <w:rPr>
          <w:rStyle w:val="Hyperlink"/>
          <w:rFonts w:ascii="Arial" w:hAnsi="Arial" w:cs="Arial"/>
          <w:sz w:val="22"/>
          <w:szCs w:val="22"/>
        </w:rPr>
        <w:t>,</w:t>
      </w:r>
      <w:r w:rsidR="00667E04" w:rsidRPr="004E2813">
        <w:rPr>
          <w:rFonts w:ascii="Arial" w:hAnsi="Arial" w:cs="Arial"/>
          <w:sz w:val="22"/>
          <w:szCs w:val="22"/>
          <w:shd w:val="clear" w:color="auto" w:fill="FFFFFF"/>
        </w:rPr>
        <w:t xml:space="preserve"> a website to help community organisations and groups navigate the often complex world of social investment, has just launched. It was designed by charities &amp; social enterprises and developed in collaboration with Locality, Big Society Capital, Access, Government and </w:t>
      </w:r>
      <w:hyperlink r:id="rId96" w:history="1">
        <w:r w:rsidR="00667E04" w:rsidRPr="004E2813">
          <w:rPr>
            <w:rFonts w:ascii="Arial" w:hAnsi="Arial" w:cs="Arial"/>
            <w:sz w:val="22"/>
            <w:szCs w:val="22"/>
            <w:shd w:val="clear" w:color="auto" w:fill="FFFFFF"/>
          </w:rPr>
          <w:t>key sector partners</w:t>
        </w:r>
      </w:hyperlink>
      <w:r w:rsidR="00667E04" w:rsidRPr="004E2813">
        <w:rPr>
          <w:rFonts w:ascii="Arial" w:hAnsi="Arial" w:cs="Arial"/>
          <w:sz w:val="22"/>
          <w:szCs w:val="22"/>
          <w:shd w:val="clear" w:color="auto" w:fill="FFFFFF"/>
        </w:rPr>
        <w:t>.</w:t>
      </w:r>
      <w:r w:rsidR="0038231B" w:rsidRPr="004E2813">
        <w:rPr>
          <w:rFonts w:ascii="Arial" w:hAnsi="Arial" w:cs="Arial"/>
          <w:sz w:val="22"/>
          <w:szCs w:val="22"/>
          <w:shd w:val="clear" w:color="auto" w:fill="FFFFFF"/>
        </w:rPr>
        <w:t xml:space="preserve"> It</w:t>
      </w:r>
      <w:r w:rsidR="00667E04" w:rsidRPr="004E2813">
        <w:rPr>
          <w:rFonts w:ascii="Arial" w:hAnsi="Arial" w:cs="Arial"/>
          <w:sz w:val="22"/>
          <w:szCs w:val="22"/>
          <w:shd w:val="clear" w:color="auto" w:fill="FFFFFF"/>
        </w:rPr>
        <w:t xml:space="preserve"> provides organisations with:</w:t>
      </w:r>
      <w:r w:rsidR="0038231B" w:rsidRPr="004E2813">
        <w:rPr>
          <w:rFonts w:ascii="Arial" w:hAnsi="Arial" w:cs="Arial"/>
          <w:sz w:val="22"/>
          <w:szCs w:val="22"/>
          <w:shd w:val="clear" w:color="auto" w:fill="FFFFFF"/>
        </w:rPr>
        <w:t xml:space="preserve"> </w:t>
      </w:r>
      <w:hyperlink r:id="rId97" w:history="1">
        <w:r w:rsidR="00667E04" w:rsidRPr="004E2813">
          <w:rPr>
            <w:rStyle w:val="Hyperlink"/>
            <w:rFonts w:ascii="Arial" w:hAnsi="Arial" w:cs="Arial"/>
            <w:sz w:val="22"/>
            <w:szCs w:val="22"/>
          </w:rPr>
          <w:t>Educational content, resources</w:t>
        </w:r>
      </w:hyperlink>
      <w:r w:rsidR="00667E04" w:rsidRPr="004E2813">
        <w:rPr>
          <w:rFonts w:ascii="Arial" w:hAnsi="Arial" w:cs="Arial"/>
          <w:sz w:val="22"/>
          <w:szCs w:val="22"/>
          <w:shd w:val="clear" w:color="auto" w:fill="FFFFFF"/>
        </w:rPr>
        <w:t xml:space="preserve"> and </w:t>
      </w:r>
      <w:hyperlink r:id="rId98" w:history="1">
        <w:r w:rsidR="00667E04" w:rsidRPr="004E2813">
          <w:rPr>
            <w:rStyle w:val="Hyperlink"/>
            <w:rFonts w:ascii="Arial" w:hAnsi="Arial" w:cs="Arial"/>
            <w:sz w:val="22"/>
            <w:szCs w:val="22"/>
          </w:rPr>
          <w:t>case studies</w:t>
        </w:r>
      </w:hyperlink>
      <w:r w:rsidR="0038231B" w:rsidRPr="004E2813">
        <w:rPr>
          <w:rFonts w:ascii="Arial" w:hAnsi="Arial" w:cs="Arial"/>
          <w:sz w:val="22"/>
          <w:szCs w:val="22"/>
          <w:shd w:val="clear" w:color="auto" w:fill="FFFFFF"/>
        </w:rPr>
        <w:t>; a</w:t>
      </w:r>
      <w:r w:rsidR="00667E04" w:rsidRPr="004E2813">
        <w:rPr>
          <w:rFonts w:ascii="Arial" w:hAnsi="Arial" w:cs="Arial"/>
          <w:sz w:val="22"/>
          <w:szCs w:val="22"/>
          <w:shd w:val="clear" w:color="auto" w:fill="FFFFFF"/>
        </w:rPr>
        <w:t xml:space="preserve"> new tool to help </w:t>
      </w:r>
      <w:hyperlink r:id="rId99" w:history="1">
        <w:r w:rsidR="00667E04" w:rsidRPr="004E2813">
          <w:rPr>
            <w:rFonts w:ascii="Arial" w:hAnsi="Arial" w:cs="Arial"/>
            <w:sz w:val="22"/>
            <w:szCs w:val="22"/>
            <w:shd w:val="clear" w:color="auto" w:fill="FFFFFF"/>
          </w:rPr>
          <w:t>d</w:t>
        </w:r>
        <w:r w:rsidR="00667E04" w:rsidRPr="004E2813">
          <w:rPr>
            <w:rStyle w:val="Hyperlink"/>
            <w:rFonts w:ascii="Arial" w:hAnsi="Arial" w:cs="Arial"/>
            <w:sz w:val="22"/>
            <w:szCs w:val="22"/>
          </w:rPr>
          <w:t>ecide if it’s right for you</w:t>
        </w:r>
      </w:hyperlink>
      <w:r w:rsidR="0038231B" w:rsidRPr="004E2813">
        <w:rPr>
          <w:rFonts w:ascii="Arial" w:hAnsi="Arial" w:cs="Arial"/>
          <w:sz w:val="22"/>
          <w:szCs w:val="22"/>
          <w:shd w:val="clear" w:color="auto" w:fill="FFFFFF"/>
        </w:rPr>
        <w:t>; and s</w:t>
      </w:r>
      <w:r w:rsidR="00667E04" w:rsidRPr="004E2813">
        <w:rPr>
          <w:rFonts w:ascii="Arial" w:hAnsi="Arial" w:cs="Arial"/>
          <w:sz w:val="22"/>
          <w:szCs w:val="22"/>
          <w:shd w:val="clear" w:color="auto" w:fill="FFFFFF"/>
        </w:rPr>
        <w:t xml:space="preserve">ources of investment from a </w:t>
      </w:r>
      <w:hyperlink r:id="rId100" w:history="1">
        <w:r w:rsidR="00667E04" w:rsidRPr="004E2813">
          <w:rPr>
            <w:rStyle w:val="Hyperlink"/>
            <w:rFonts w:ascii="Arial" w:hAnsi="Arial" w:cs="Arial"/>
            <w:sz w:val="22"/>
            <w:szCs w:val="22"/>
          </w:rPr>
          <w:t>directory of investors and advisers</w:t>
        </w:r>
      </w:hyperlink>
      <w:r w:rsidR="00667E04" w:rsidRPr="004E2813">
        <w:rPr>
          <w:rFonts w:ascii="Arial" w:hAnsi="Arial" w:cs="Arial"/>
          <w:sz w:val="22"/>
          <w:szCs w:val="22"/>
          <w:shd w:val="clear" w:color="auto" w:fill="FFFFFF"/>
        </w:rPr>
        <w:t>.</w:t>
      </w:r>
    </w:p>
    <w:p w:rsidR="00377533" w:rsidRPr="004E2813" w:rsidRDefault="00377533" w:rsidP="004E2813">
      <w:pPr>
        <w:pStyle w:val="NormalWeb"/>
        <w:spacing w:before="0" w:after="0"/>
        <w:rPr>
          <w:rFonts w:ascii="Arial" w:hAnsi="Arial" w:cs="Arial"/>
          <w:sz w:val="22"/>
          <w:szCs w:val="22"/>
        </w:rPr>
      </w:pPr>
    </w:p>
    <w:p w:rsidR="005A583A" w:rsidRPr="004E2813" w:rsidRDefault="005A583A" w:rsidP="004E2813">
      <w:pPr>
        <w:pStyle w:val="Heading1"/>
        <w:spacing w:before="0" w:after="0"/>
        <w:rPr>
          <w:i/>
          <w:sz w:val="22"/>
          <w:szCs w:val="22"/>
          <w:u w:val="single"/>
        </w:rPr>
      </w:pPr>
      <w:r w:rsidRPr="004E2813">
        <w:rPr>
          <w:i/>
          <w:sz w:val="22"/>
          <w:szCs w:val="22"/>
          <w:u w:val="single"/>
        </w:rPr>
        <w:t>Consultations</w:t>
      </w:r>
    </w:p>
    <w:p w:rsidR="00A00794" w:rsidRPr="004E2813" w:rsidRDefault="00A00794" w:rsidP="004E2813">
      <w:pPr>
        <w:rPr>
          <w:b/>
          <w:sz w:val="22"/>
          <w:szCs w:val="22"/>
        </w:rPr>
      </w:pPr>
    </w:p>
    <w:p w:rsidR="00595082" w:rsidRPr="004E2813" w:rsidRDefault="00595082" w:rsidP="004E2813">
      <w:pPr>
        <w:rPr>
          <w:b/>
          <w:sz w:val="22"/>
          <w:szCs w:val="22"/>
        </w:rPr>
      </w:pPr>
      <w:r w:rsidRPr="004E2813">
        <w:rPr>
          <w:b/>
          <w:sz w:val="22"/>
          <w:szCs w:val="22"/>
        </w:rPr>
        <w:t>The Future of Localism</w:t>
      </w:r>
    </w:p>
    <w:p w:rsidR="00771AE5" w:rsidRPr="004E2813" w:rsidRDefault="000F44E6" w:rsidP="004E2813">
      <w:pPr>
        <w:pStyle w:val="NormalWeb"/>
        <w:spacing w:before="0" w:after="0"/>
        <w:rPr>
          <w:rFonts w:ascii="Arial" w:hAnsi="Arial" w:cs="Arial"/>
          <w:b/>
          <w:sz w:val="22"/>
          <w:szCs w:val="22"/>
        </w:rPr>
      </w:pPr>
      <w:hyperlink r:id="rId101" w:history="1">
        <w:r w:rsidR="0085562F" w:rsidRPr="004E2813">
          <w:rPr>
            <w:rStyle w:val="Hyperlink"/>
            <w:rFonts w:ascii="Arial" w:hAnsi="Arial" w:cs="Arial"/>
            <w:sz w:val="22"/>
            <w:szCs w:val="22"/>
          </w:rPr>
          <w:t>Locality</w:t>
        </w:r>
      </w:hyperlink>
      <w:r w:rsidR="0085562F" w:rsidRPr="004E2813">
        <w:rPr>
          <w:rFonts w:ascii="Arial" w:hAnsi="Arial" w:cs="Arial"/>
          <w:sz w:val="22"/>
          <w:szCs w:val="22"/>
        </w:rPr>
        <w:t xml:space="preserve">, in association with </w:t>
      </w:r>
      <w:hyperlink r:id="rId102" w:history="1">
        <w:r w:rsidR="0085562F" w:rsidRPr="004E2813">
          <w:rPr>
            <w:rStyle w:val="Hyperlink"/>
            <w:rFonts w:ascii="Arial" w:hAnsi="Arial" w:cs="Arial"/>
            <w:sz w:val="22"/>
            <w:szCs w:val="22"/>
          </w:rPr>
          <w:t>Power to Change</w:t>
        </w:r>
      </w:hyperlink>
      <w:r w:rsidR="0085562F" w:rsidRPr="004E2813">
        <w:rPr>
          <w:rFonts w:ascii="Arial" w:hAnsi="Arial" w:cs="Arial"/>
          <w:color w:val="2B2E31"/>
          <w:sz w:val="22"/>
          <w:szCs w:val="22"/>
        </w:rPr>
        <w:t xml:space="preserve">, are </w:t>
      </w:r>
      <w:hyperlink r:id="rId103" w:history="1">
        <w:r w:rsidR="0085562F" w:rsidRPr="004E2813">
          <w:rPr>
            <w:rStyle w:val="Hyperlink"/>
            <w:rFonts w:ascii="Arial" w:hAnsi="Arial" w:cs="Arial"/>
            <w:sz w:val="22"/>
            <w:szCs w:val="22"/>
          </w:rPr>
          <w:t>launching a new Commission on the Future of Localism</w:t>
        </w:r>
      </w:hyperlink>
      <w:r w:rsidR="0085562F" w:rsidRPr="004E2813">
        <w:rPr>
          <w:rFonts w:ascii="Arial" w:hAnsi="Arial" w:cs="Arial"/>
          <w:color w:val="2B2E31"/>
          <w:sz w:val="22"/>
          <w:szCs w:val="22"/>
        </w:rPr>
        <w:t> </w:t>
      </w:r>
      <w:r w:rsidR="0085562F" w:rsidRPr="004E2813">
        <w:rPr>
          <w:rFonts w:ascii="Arial" w:hAnsi="Arial" w:cs="Arial"/>
          <w:sz w:val="22"/>
          <w:szCs w:val="22"/>
        </w:rPr>
        <w:t>to explore what is needed to reinvigorate local democracy and empower communities.</w:t>
      </w:r>
      <w:r w:rsidR="00771AE5" w:rsidRPr="004E2813">
        <w:rPr>
          <w:rFonts w:ascii="Arial" w:hAnsi="Arial" w:cs="Arial"/>
          <w:sz w:val="22"/>
          <w:szCs w:val="22"/>
        </w:rPr>
        <w:t xml:space="preserve"> The Commission will review the current opportunities of the Localism agenda and ask </w:t>
      </w:r>
      <w:r w:rsidR="00771AE5" w:rsidRPr="004E2813">
        <w:rPr>
          <w:rStyle w:val="Strong"/>
          <w:rFonts w:ascii="Arial" w:hAnsi="Arial" w:cs="Arial"/>
          <w:b w:val="0"/>
          <w:sz w:val="22"/>
          <w:szCs w:val="22"/>
        </w:rPr>
        <w:t>if we are to imagine a new wave of powers, rights and levers for local communities, what might these look like?</w:t>
      </w:r>
    </w:p>
    <w:p w:rsidR="00377533" w:rsidRPr="004E2813" w:rsidRDefault="00377533" w:rsidP="004E2813">
      <w:pPr>
        <w:rPr>
          <w:b/>
          <w:sz w:val="22"/>
          <w:szCs w:val="22"/>
        </w:rPr>
      </w:pPr>
    </w:p>
    <w:p w:rsidR="00A00794" w:rsidRPr="004E2813" w:rsidRDefault="00A00794" w:rsidP="004E2813">
      <w:pPr>
        <w:pStyle w:val="Heading1"/>
        <w:spacing w:before="0" w:after="0"/>
        <w:rPr>
          <w:i/>
          <w:sz w:val="22"/>
          <w:szCs w:val="22"/>
          <w:u w:val="single"/>
        </w:rPr>
      </w:pPr>
      <w:r w:rsidRPr="004E2813">
        <w:rPr>
          <w:i/>
          <w:sz w:val="22"/>
          <w:szCs w:val="22"/>
          <w:u w:val="single"/>
        </w:rPr>
        <w:t>Funding</w:t>
      </w:r>
    </w:p>
    <w:p w:rsidR="00833695" w:rsidRPr="004E2813" w:rsidRDefault="00833695" w:rsidP="004E2813">
      <w:pPr>
        <w:rPr>
          <w:sz w:val="22"/>
          <w:szCs w:val="22"/>
        </w:rPr>
      </w:pPr>
    </w:p>
    <w:p w:rsidR="00377533" w:rsidRPr="004E2813" w:rsidRDefault="00C03B41" w:rsidP="004E2813">
      <w:pPr>
        <w:rPr>
          <w:b/>
          <w:sz w:val="22"/>
          <w:szCs w:val="22"/>
        </w:rPr>
      </w:pPr>
      <w:r w:rsidRPr="004E2813">
        <w:rPr>
          <w:b/>
          <w:sz w:val="22"/>
          <w:szCs w:val="22"/>
        </w:rPr>
        <w:t>Bright Ideas Fund</w:t>
      </w:r>
    </w:p>
    <w:p w:rsidR="00C03B41" w:rsidRPr="004E2813" w:rsidRDefault="00C03B41" w:rsidP="004E2813">
      <w:pPr>
        <w:pStyle w:val="size-141"/>
        <w:spacing w:before="0" w:beforeAutospacing="0" w:after="0" w:afterAutospacing="0" w:line="240" w:lineRule="auto"/>
        <w:rPr>
          <w:rFonts w:ascii="Arial" w:hAnsi="Arial" w:cs="Arial"/>
          <w:b/>
          <w:sz w:val="22"/>
          <w:szCs w:val="22"/>
        </w:rPr>
      </w:pPr>
      <w:r w:rsidRPr="004E2813">
        <w:rPr>
          <w:rFonts w:ascii="Arial" w:hAnsi="Arial" w:cs="Arial"/>
          <w:sz w:val="22"/>
          <w:szCs w:val="22"/>
        </w:rPr>
        <w:t xml:space="preserve">The </w:t>
      </w:r>
      <w:hyperlink r:id="rId104" w:history="1">
        <w:r w:rsidRPr="004E2813">
          <w:rPr>
            <w:rStyle w:val="Hyperlink"/>
            <w:rFonts w:ascii="Arial" w:hAnsi="Arial" w:cs="Arial"/>
            <w:sz w:val="22"/>
            <w:szCs w:val="22"/>
          </w:rPr>
          <w:t>Bright Ideas Fund</w:t>
        </w:r>
      </w:hyperlink>
      <w:r w:rsidRPr="004E2813">
        <w:rPr>
          <w:rFonts w:ascii="Arial" w:hAnsi="Arial" w:cs="Arial"/>
          <w:sz w:val="22"/>
          <w:szCs w:val="22"/>
        </w:rPr>
        <w:t xml:space="preserve"> aims to give your community group the support and tools you need to set up a community business, through a programme of tailored </w:t>
      </w:r>
      <w:r w:rsidRPr="004E2813">
        <w:rPr>
          <w:rStyle w:val="Strong"/>
          <w:rFonts w:ascii="Arial" w:hAnsi="Arial" w:cs="Arial"/>
          <w:b w:val="0"/>
          <w:sz w:val="22"/>
          <w:szCs w:val="22"/>
        </w:rPr>
        <w:t>community business development support</w:t>
      </w:r>
      <w:r w:rsidRPr="004E2813">
        <w:rPr>
          <w:rFonts w:ascii="Arial" w:hAnsi="Arial" w:cs="Arial"/>
          <w:sz w:val="22"/>
          <w:szCs w:val="22"/>
        </w:rPr>
        <w:t xml:space="preserve"> and </w:t>
      </w:r>
      <w:r w:rsidRPr="004E2813">
        <w:rPr>
          <w:rStyle w:val="Strong"/>
          <w:rFonts w:ascii="Arial" w:hAnsi="Arial" w:cs="Arial"/>
          <w:b w:val="0"/>
          <w:sz w:val="22"/>
          <w:szCs w:val="22"/>
        </w:rPr>
        <w:t xml:space="preserve">early stage finance </w:t>
      </w:r>
      <w:r w:rsidRPr="004E2813">
        <w:rPr>
          <w:rFonts w:ascii="Arial" w:hAnsi="Arial" w:cs="Arial"/>
          <w:sz w:val="22"/>
          <w:szCs w:val="22"/>
        </w:rPr>
        <w:t>of up to £20,000. Community business are businesses that are</w:t>
      </w:r>
      <w:r w:rsidRPr="004E2813">
        <w:rPr>
          <w:rStyle w:val="Strong"/>
          <w:rFonts w:ascii="Arial" w:hAnsi="Arial" w:cs="Arial"/>
          <w:b w:val="0"/>
          <w:sz w:val="22"/>
          <w:szCs w:val="22"/>
        </w:rPr>
        <w:t xml:space="preserve"> locally rooted</w:t>
      </w:r>
      <w:r w:rsidRPr="004E2813">
        <w:rPr>
          <w:rFonts w:ascii="Arial" w:hAnsi="Arial" w:cs="Arial"/>
          <w:sz w:val="22"/>
          <w:szCs w:val="22"/>
        </w:rPr>
        <w:t xml:space="preserve">, </w:t>
      </w:r>
      <w:r w:rsidRPr="004E2813">
        <w:rPr>
          <w:rStyle w:val="Strong"/>
          <w:rFonts w:ascii="Arial" w:hAnsi="Arial" w:cs="Arial"/>
          <w:b w:val="0"/>
          <w:sz w:val="22"/>
          <w:szCs w:val="22"/>
        </w:rPr>
        <w:t>accountable to the local community</w:t>
      </w:r>
      <w:r w:rsidRPr="004E2813">
        <w:rPr>
          <w:rFonts w:ascii="Arial" w:hAnsi="Arial" w:cs="Arial"/>
          <w:sz w:val="22"/>
          <w:szCs w:val="22"/>
        </w:rPr>
        <w:t xml:space="preserve">, will </w:t>
      </w:r>
      <w:r w:rsidRPr="004E2813">
        <w:rPr>
          <w:rStyle w:val="Strong"/>
          <w:rFonts w:ascii="Arial" w:hAnsi="Arial" w:cs="Arial"/>
          <w:b w:val="0"/>
          <w:sz w:val="22"/>
          <w:szCs w:val="22"/>
        </w:rPr>
        <w:t>benefit the local community</w:t>
      </w:r>
      <w:r w:rsidRPr="004E2813">
        <w:rPr>
          <w:rFonts w:ascii="Arial" w:hAnsi="Arial" w:cs="Arial"/>
          <w:sz w:val="22"/>
          <w:szCs w:val="22"/>
        </w:rPr>
        <w:t xml:space="preserve"> and </w:t>
      </w:r>
      <w:r w:rsidRPr="004E2813">
        <w:rPr>
          <w:rStyle w:val="Strong"/>
          <w:rFonts w:ascii="Arial" w:hAnsi="Arial" w:cs="Arial"/>
          <w:b w:val="0"/>
          <w:sz w:val="22"/>
          <w:szCs w:val="22"/>
        </w:rPr>
        <w:t>have a broad community impact</w:t>
      </w:r>
      <w:r w:rsidRPr="004E2813">
        <w:rPr>
          <w:rFonts w:ascii="Arial" w:hAnsi="Arial" w:cs="Arial"/>
          <w:sz w:val="22"/>
          <w:szCs w:val="22"/>
        </w:rPr>
        <w:t xml:space="preserve">. If your business idea sounds like it could be a community business, then this fund is for you! </w:t>
      </w:r>
      <w:r w:rsidRPr="004E2813">
        <w:rPr>
          <w:rStyle w:val="Strong"/>
          <w:rFonts w:ascii="Arial" w:hAnsi="Arial" w:cs="Arial"/>
          <w:b w:val="0"/>
          <w:sz w:val="22"/>
          <w:szCs w:val="22"/>
        </w:rPr>
        <w:t xml:space="preserve">Round two applications will be accepted until the 31 May 2017, from organisations in England only. </w:t>
      </w:r>
    </w:p>
    <w:p w:rsidR="00377533" w:rsidRPr="004E2813" w:rsidRDefault="00377533" w:rsidP="004E2813">
      <w:pPr>
        <w:rPr>
          <w:sz w:val="22"/>
          <w:szCs w:val="22"/>
        </w:rPr>
      </w:pPr>
    </w:p>
    <w:p w:rsidR="00833695" w:rsidRPr="004E2813" w:rsidRDefault="00833695" w:rsidP="004E2813">
      <w:pPr>
        <w:rPr>
          <w:rFonts w:eastAsia="Times New Roman"/>
          <w:color w:val="0B0C0C"/>
          <w:sz w:val="22"/>
          <w:szCs w:val="22"/>
        </w:rPr>
      </w:pPr>
    </w:p>
    <w:p w:rsidR="004C7DC7" w:rsidRPr="004E2813" w:rsidRDefault="00536C6F" w:rsidP="004E2813">
      <w:pPr>
        <w:rPr>
          <w:rFonts w:eastAsia="Times New Roman"/>
          <w:sz w:val="22"/>
          <w:szCs w:val="22"/>
        </w:rPr>
      </w:pPr>
      <w:r w:rsidRPr="004E2813">
        <w:rPr>
          <w:rFonts w:eastAsia="Times New Roman"/>
          <w:sz w:val="22"/>
          <w:szCs w:val="22"/>
        </w:rPr>
        <w:t>_____________________________________________</w:t>
      </w:r>
      <w:r w:rsidR="00844E63" w:rsidRPr="004E2813">
        <w:rPr>
          <w:rFonts w:eastAsia="Times New Roman"/>
          <w:sz w:val="22"/>
          <w:szCs w:val="22"/>
        </w:rPr>
        <w:t>_____________________________</w:t>
      </w:r>
    </w:p>
    <w:p w:rsidR="003D6019" w:rsidRPr="004E2813" w:rsidRDefault="003D6019" w:rsidP="004E2813">
      <w:pPr>
        <w:rPr>
          <w:rFonts w:eastAsia="Times New Roman"/>
          <w:color w:val="000000"/>
          <w:sz w:val="22"/>
          <w:szCs w:val="22"/>
        </w:rPr>
      </w:pPr>
    </w:p>
    <w:p w:rsidR="00550CE7" w:rsidRPr="004E2813" w:rsidRDefault="00AD75E7" w:rsidP="004E2813">
      <w:pPr>
        <w:rPr>
          <w:sz w:val="22"/>
          <w:szCs w:val="22"/>
        </w:rPr>
      </w:pPr>
      <w:r w:rsidRPr="004E2813">
        <w:rPr>
          <w:sz w:val="22"/>
          <w:szCs w:val="22"/>
        </w:rPr>
        <w:t>T</w:t>
      </w:r>
      <w:r w:rsidR="00550CE7" w:rsidRPr="004E2813">
        <w:rPr>
          <w:sz w:val="22"/>
          <w:szCs w:val="22"/>
        </w:rPr>
        <w:t>o subscribe or contribute</w:t>
      </w:r>
    </w:p>
    <w:p w:rsidR="003D6019" w:rsidRPr="004E2813" w:rsidRDefault="003D6019" w:rsidP="004E2813">
      <w:pPr>
        <w:rPr>
          <w:sz w:val="22"/>
          <w:szCs w:val="22"/>
        </w:rPr>
      </w:pPr>
    </w:p>
    <w:p w:rsidR="00550CE7" w:rsidRPr="004E2813" w:rsidRDefault="00550CE7" w:rsidP="004E2813">
      <w:pPr>
        <w:rPr>
          <w:b/>
          <w:color w:val="00B050"/>
          <w:sz w:val="22"/>
          <w:szCs w:val="22"/>
        </w:rPr>
      </w:pPr>
      <w:r w:rsidRPr="004E2813">
        <w:rPr>
          <w:sz w:val="22"/>
          <w:szCs w:val="22"/>
        </w:rPr>
        <w:t xml:space="preserve">To subscribe to </w:t>
      </w:r>
      <w:r w:rsidR="00A2436B" w:rsidRPr="004E2813">
        <w:rPr>
          <w:sz w:val="22"/>
          <w:szCs w:val="22"/>
        </w:rPr>
        <w:t>NWEL</w:t>
      </w:r>
      <w:r w:rsidRPr="004E2813">
        <w:rPr>
          <w:sz w:val="22"/>
          <w:szCs w:val="22"/>
        </w:rPr>
        <w:t xml:space="preserve">’s Bulletin please email </w:t>
      </w:r>
      <w:hyperlink r:id="rId105" w:history="1">
        <w:r w:rsidR="008E0088" w:rsidRPr="004E2813">
          <w:rPr>
            <w:rStyle w:val="Hyperlink"/>
            <w:sz w:val="22"/>
            <w:szCs w:val="22"/>
          </w:rPr>
          <w:t>andyyuille@gmail.com</w:t>
        </w:r>
      </w:hyperlink>
      <w:r w:rsidRPr="004E2813">
        <w:rPr>
          <w:color w:val="660033"/>
          <w:sz w:val="22"/>
          <w:szCs w:val="22"/>
        </w:rPr>
        <w:t xml:space="preserve"> </w:t>
      </w:r>
      <w:r w:rsidRPr="004E2813">
        <w:rPr>
          <w:sz w:val="22"/>
          <w:szCs w:val="22"/>
        </w:rPr>
        <w:t xml:space="preserve">with the subject line: </w:t>
      </w:r>
      <w:r w:rsidRPr="004E2813">
        <w:rPr>
          <w:i/>
          <w:sz w:val="22"/>
          <w:szCs w:val="22"/>
        </w:rPr>
        <w:t xml:space="preserve">“Subscribe to </w:t>
      </w:r>
      <w:r w:rsidR="00A2436B" w:rsidRPr="004E2813">
        <w:rPr>
          <w:i/>
          <w:sz w:val="22"/>
          <w:szCs w:val="22"/>
        </w:rPr>
        <w:t>NWEL</w:t>
      </w:r>
      <w:r w:rsidRPr="004E2813">
        <w:rPr>
          <w:i/>
          <w:sz w:val="22"/>
          <w:szCs w:val="22"/>
        </w:rPr>
        <w:t xml:space="preserve"> Bulletin</w:t>
      </w:r>
      <w:r w:rsidRPr="004E2813">
        <w:rPr>
          <w:sz w:val="22"/>
          <w:szCs w:val="22"/>
        </w:rPr>
        <w:t xml:space="preserve">”. </w:t>
      </w:r>
      <w:r w:rsidR="00114003" w:rsidRPr="004E2813">
        <w:rPr>
          <w:sz w:val="22"/>
          <w:szCs w:val="22"/>
        </w:rPr>
        <w:t xml:space="preserve">Please send items for inclusion </w:t>
      </w:r>
      <w:r w:rsidR="005654F1" w:rsidRPr="004E2813">
        <w:rPr>
          <w:sz w:val="22"/>
          <w:szCs w:val="22"/>
        </w:rPr>
        <w:t xml:space="preserve">in the next Bullet to me </w:t>
      </w:r>
      <w:r w:rsidR="00114003" w:rsidRPr="004E2813">
        <w:rPr>
          <w:sz w:val="22"/>
          <w:szCs w:val="22"/>
        </w:rPr>
        <w:t xml:space="preserve">by </w:t>
      </w:r>
      <w:r w:rsidR="00EC7911" w:rsidRPr="004E2813">
        <w:rPr>
          <w:b/>
          <w:color w:val="00B050"/>
          <w:sz w:val="22"/>
          <w:szCs w:val="22"/>
        </w:rPr>
        <w:t>23</w:t>
      </w:r>
      <w:r w:rsidR="00EC7911" w:rsidRPr="004E2813">
        <w:rPr>
          <w:b/>
          <w:color w:val="00B050"/>
          <w:sz w:val="22"/>
          <w:szCs w:val="22"/>
          <w:vertAlign w:val="superscript"/>
        </w:rPr>
        <w:t>rd</w:t>
      </w:r>
      <w:r w:rsidR="00EC7911" w:rsidRPr="004E2813">
        <w:rPr>
          <w:b/>
          <w:color w:val="00B050"/>
          <w:sz w:val="22"/>
          <w:szCs w:val="22"/>
        </w:rPr>
        <w:t xml:space="preserve"> </w:t>
      </w:r>
      <w:r w:rsidR="00377533" w:rsidRPr="004E2813">
        <w:rPr>
          <w:b/>
          <w:color w:val="00B050"/>
          <w:sz w:val="22"/>
          <w:szCs w:val="22"/>
        </w:rPr>
        <w:t>May</w:t>
      </w:r>
      <w:r w:rsidR="00EC7911" w:rsidRPr="004E2813">
        <w:rPr>
          <w:b/>
          <w:color w:val="00B050"/>
          <w:sz w:val="22"/>
          <w:szCs w:val="22"/>
        </w:rPr>
        <w:t xml:space="preserve"> 2017</w:t>
      </w:r>
      <w:r w:rsidR="000079C9" w:rsidRPr="004E2813">
        <w:rPr>
          <w:b/>
          <w:color w:val="00B050"/>
          <w:sz w:val="22"/>
          <w:szCs w:val="22"/>
        </w:rPr>
        <w:t>.</w:t>
      </w:r>
      <w:r w:rsidR="00B76044" w:rsidRPr="004E2813">
        <w:rPr>
          <w:b/>
          <w:color w:val="00B050"/>
          <w:sz w:val="22"/>
          <w:szCs w:val="22"/>
        </w:rPr>
        <w:t xml:space="preserve"> </w:t>
      </w:r>
    </w:p>
    <w:p w:rsidR="001D4ACE" w:rsidRPr="004E2813" w:rsidRDefault="001D4ACE" w:rsidP="004E2813">
      <w:pPr>
        <w:rPr>
          <w:sz w:val="22"/>
          <w:szCs w:val="22"/>
        </w:rPr>
      </w:pPr>
    </w:p>
    <w:p w:rsidR="009E492B" w:rsidRPr="004E2813" w:rsidRDefault="001D4ACE" w:rsidP="004E2813">
      <w:pPr>
        <w:rPr>
          <w:sz w:val="22"/>
          <w:szCs w:val="22"/>
        </w:rPr>
      </w:pPr>
      <w:r w:rsidRPr="004E2813">
        <w:rPr>
          <w:sz w:val="22"/>
          <w:szCs w:val="22"/>
        </w:rPr>
        <w:t xml:space="preserve">North West Environment Link (NWEL) is a partnership of environmental voluntary sector organisations, representing hundreds of thousands of members in the North West.  </w:t>
      </w:r>
    </w:p>
    <w:p w:rsidR="0045743B" w:rsidRPr="004E2813" w:rsidRDefault="0045743B" w:rsidP="004E2813">
      <w:pPr>
        <w:rPr>
          <w:sz w:val="22"/>
          <w:szCs w:val="22"/>
        </w:rPr>
      </w:pPr>
    </w:p>
    <w:p w:rsidR="0045743B" w:rsidRPr="004E2813" w:rsidRDefault="0045743B" w:rsidP="004E2813">
      <w:pPr>
        <w:rPr>
          <w:color w:val="333333"/>
          <w:sz w:val="22"/>
          <w:szCs w:val="22"/>
        </w:rPr>
      </w:pPr>
      <w:r w:rsidRPr="004E2813">
        <w:rPr>
          <w:rFonts w:eastAsia="Times New Roman"/>
          <w:sz w:val="22"/>
          <w:szCs w:val="22"/>
        </w:rPr>
        <w:t>VSNW is the regional voluntary sector network for the North West, whose purpose is to support a connected and influential voluntary and community sector (VCS).</w:t>
      </w:r>
      <w:r w:rsidRPr="004E2813">
        <w:rPr>
          <w:color w:val="333333"/>
          <w:sz w:val="22"/>
          <w:szCs w:val="22"/>
        </w:rPr>
        <w:t xml:space="preserve"> </w:t>
      </w:r>
    </w:p>
    <w:p w:rsidR="0045743B" w:rsidRPr="004E2813" w:rsidRDefault="0045743B" w:rsidP="004E2813">
      <w:pPr>
        <w:rPr>
          <w:sz w:val="22"/>
          <w:szCs w:val="22"/>
        </w:rPr>
      </w:pPr>
    </w:p>
    <w:p w:rsidR="0045743B" w:rsidRPr="004E2813" w:rsidRDefault="0045743B" w:rsidP="004E2813">
      <w:pPr>
        <w:rPr>
          <w:sz w:val="22"/>
          <w:szCs w:val="22"/>
        </w:rPr>
        <w:sectPr w:rsidR="0045743B" w:rsidRPr="004E2813" w:rsidSect="00412FD8">
          <w:headerReference w:type="default" r:id="rId106"/>
          <w:pgSz w:w="12240" w:h="15840" w:code="1"/>
          <w:pgMar w:top="1560" w:right="1467" w:bottom="1702" w:left="1418" w:header="709" w:footer="709" w:gutter="0"/>
          <w:cols w:space="708"/>
          <w:titlePg/>
          <w:docGrid w:linePitch="360"/>
        </w:sectPr>
      </w:pPr>
    </w:p>
    <w:p w:rsidR="0045743B" w:rsidRPr="004E2813" w:rsidRDefault="0045743B" w:rsidP="004E2813">
      <w:pPr>
        <w:ind w:left="142"/>
        <w:rPr>
          <w:sz w:val="22"/>
          <w:szCs w:val="22"/>
        </w:rPr>
      </w:pPr>
      <w:r w:rsidRPr="004E2813">
        <w:rPr>
          <w:sz w:val="22"/>
          <w:szCs w:val="22"/>
        </w:rPr>
        <w:t>To contribute to the NWEL Bulletin, please contact:</w:t>
      </w:r>
      <w:r w:rsidRPr="004E2813">
        <w:rPr>
          <w:sz w:val="22"/>
          <w:szCs w:val="22"/>
        </w:rPr>
        <w:br/>
        <w:t>Andy Yuille</w:t>
      </w:r>
      <w:r w:rsidRPr="004E2813">
        <w:rPr>
          <w:sz w:val="22"/>
          <w:szCs w:val="22"/>
        </w:rPr>
        <w:br/>
      </w:r>
      <w:hyperlink r:id="rId107" w:history="1">
        <w:r w:rsidRPr="004E2813">
          <w:rPr>
            <w:rStyle w:val="Hyperlink"/>
            <w:sz w:val="22"/>
            <w:szCs w:val="22"/>
          </w:rPr>
          <w:t>andyyuille@gmail.com</w:t>
        </w:r>
      </w:hyperlink>
    </w:p>
    <w:p w:rsidR="00623FD0" w:rsidRPr="004E2813" w:rsidRDefault="0045743B" w:rsidP="004E2813">
      <w:pPr>
        <w:ind w:left="142"/>
        <w:rPr>
          <w:sz w:val="22"/>
          <w:szCs w:val="22"/>
        </w:rPr>
      </w:pPr>
      <w:r w:rsidRPr="004E2813">
        <w:rPr>
          <w:sz w:val="22"/>
          <w:szCs w:val="22"/>
        </w:rPr>
        <w:t>01524 389 915</w:t>
      </w:r>
    </w:p>
    <w:p w:rsidR="0045743B" w:rsidRPr="00A83459" w:rsidRDefault="00623FD0" w:rsidP="004E2813">
      <w:pPr>
        <w:rPr>
          <w:sz w:val="22"/>
          <w:szCs w:val="22"/>
        </w:rPr>
      </w:pPr>
      <w:r w:rsidRPr="004E2813">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08"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68" w:rsidRDefault="009A7C68">
      <w:r>
        <w:separator/>
      </w:r>
    </w:p>
  </w:endnote>
  <w:endnote w:type="continuationSeparator" w:id="0">
    <w:p w:rsidR="009A7C68" w:rsidRDefault="009A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68" w:rsidRDefault="009A7C68">
      <w:r>
        <w:separator/>
      </w:r>
    </w:p>
  </w:footnote>
  <w:footnote w:type="continuationSeparator" w:id="0">
    <w:p w:rsidR="009A7C68" w:rsidRDefault="009A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46" w:rsidRPr="009F3451" w:rsidRDefault="00A20446"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A20446" w:rsidRDefault="00A20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D0138"/>
    <w:multiLevelType w:val="hybridMultilevel"/>
    <w:tmpl w:val="8DF46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11"/>
  </w:num>
  <w:num w:numId="5">
    <w:abstractNumId w:val="6"/>
  </w:num>
  <w:num w:numId="6">
    <w:abstractNumId w:val="10"/>
  </w:num>
  <w:num w:numId="7">
    <w:abstractNumId w:val="3"/>
  </w:num>
  <w:num w:numId="8">
    <w:abstractNumId w:val="9"/>
  </w:num>
  <w:num w:numId="9">
    <w:abstractNumId w:val="0"/>
  </w:num>
  <w:num w:numId="10">
    <w:abstractNumId w:val="13"/>
  </w:num>
  <w:num w:numId="11">
    <w:abstractNumId w:val="5"/>
  </w:num>
  <w:num w:numId="12">
    <w:abstractNumId w:val="8"/>
  </w:num>
  <w:num w:numId="13">
    <w:abstractNumId w:val="1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22C"/>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44E6"/>
    <w:rsid w:val="000F66EA"/>
    <w:rsid w:val="000F6DB9"/>
    <w:rsid w:val="000F6DC0"/>
    <w:rsid w:val="000F7754"/>
    <w:rsid w:val="000F7C54"/>
    <w:rsid w:val="0010096A"/>
    <w:rsid w:val="00100AEC"/>
    <w:rsid w:val="00100C5B"/>
    <w:rsid w:val="00100E7B"/>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C67"/>
    <w:rsid w:val="0014512F"/>
    <w:rsid w:val="0014513B"/>
    <w:rsid w:val="00145B26"/>
    <w:rsid w:val="00146F06"/>
    <w:rsid w:val="00147358"/>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6F84"/>
    <w:rsid w:val="001F759F"/>
    <w:rsid w:val="0020058A"/>
    <w:rsid w:val="00200845"/>
    <w:rsid w:val="002012A0"/>
    <w:rsid w:val="00201494"/>
    <w:rsid w:val="00201A58"/>
    <w:rsid w:val="00201E92"/>
    <w:rsid w:val="00204C32"/>
    <w:rsid w:val="00204DAA"/>
    <w:rsid w:val="00205318"/>
    <w:rsid w:val="00206841"/>
    <w:rsid w:val="0020773A"/>
    <w:rsid w:val="00211651"/>
    <w:rsid w:val="00212043"/>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2FE"/>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47C4"/>
    <w:rsid w:val="003C64B3"/>
    <w:rsid w:val="003C738C"/>
    <w:rsid w:val="003C7BA9"/>
    <w:rsid w:val="003D0E87"/>
    <w:rsid w:val="003D1BFF"/>
    <w:rsid w:val="003D3DC5"/>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75F7"/>
    <w:rsid w:val="003F29DD"/>
    <w:rsid w:val="003F3F50"/>
    <w:rsid w:val="003F3FAA"/>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155"/>
    <w:rsid w:val="0047291F"/>
    <w:rsid w:val="00472D5A"/>
    <w:rsid w:val="004736A2"/>
    <w:rsid w:val="0047454F"/>
    <w:rsid w:val="00474F1F"/>
    <w:rsid w:val="0047519E"/>
    <w:rsid w:val="00475C2E"/>
    <w:rsid w:val="00476008"/>
    <w:rsid w:val="00476413"/>
    <w:rsid w:val="00476F2C"/>
    <w:rsid w:val="00477E78"/>
    <w:rsid w:val="00484517"/>
    <w:rsid w:val="00486E83"/>
    <w:rsid w:val="00486EB3"/>
    <w:rsid w:val="0049291F"/>
    <w:rsid w:val="00493F42"/>
    <w:rsid w:val="004940CB"/>
    <w:rsid w:val="00495630"/>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D73CB"/>
    <w:rsid w:val="005E0D0C"/>
    <w:rsid w:val="005E1036"/>
    <w:rsid w:val="005E234F"/>
    <w:rsid w:val="005E2DCA"/>
    <w:rsid w:val="005E4660"/>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4DE5"/>
    <w:rsid w:val="00655E51"/>
    <w:rsid w:val="00656FCF"/>
    <w:rsid w:val="00657D32"/>
    <w:rsid w:val="00660849"/>
    <w:rsid w:val="00662100"/>
    <w:rsid w:val="006630B9"/>
    <w:rsid w:val="00664CF8"/>
    <w:rsid w:val="00665F71"/>
    <w:rsid w:val="00666691"/>
    <w:rsid w:val="00667962"/>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0612"/>
    <w:rsid w:val="006E12D2"/>
    <w:rsid w:val="006E1983"/>
    <w:rsid w:val="006E1CDA"/>
    <w:rsid w:val="006E2864"/>
    <w:rsid w:val="006E2E3A"/>
    <w:rsid w:val="006E4A6A"/>
    <w:rsid w:val="006E6E46"/>
    <w:rsid w:val="006E71EA"/>
    <w:rsid w:val="006E783C"/>
    <w:rsid w:val="006E7F4F"/>
    <w:rsid w:val="006F2225"/>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016"/>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3DA"/>
    <w:rsid w:val="007D2C96"/>
    <w:rsid w:val="007D51A8"/>
    <w:rsid w:val="007D63C1"/>
    <w:rsid w:val="007E0255"/>
    <w:rsid w:val="007E3179"/>
    <w:rsid w:val="007E3D2D"/>
    <w:rsid w:val="007E4BB0"/>
    <w:rsid w:val="007E535D"/>
    <w:rsid w:val="007E547A"/>
    <w:rsid w:val="007E6CA6"/>
    <w:rsid w:val="007E7B88"/>
    <w:rsid w:val="007F0625"/>
    <w:rsid w:val="007F1797"/>
    <w:rsid w:val="007F4873"/>
    <w:rsid w:val="007F4A63"/>
    <w:rsid w:val="007F6009"/>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B96"/>
    <w:rsid w:val="00816E49"/>
    <w:rsid w:val="00817315"/>
    <w:rsid w:val="0081793D"/>
    <w:rsid w:val="00817F82"/>
    <w:rsid w:val="00820BB2"/>
    <w:rsid w:val="00822338"/>
    <w:rsid w:val="00822C7E"/>
    <w:rsid w:val="00823850"/>
    <w:rsid w:val="00824880"/>
    <w:rsid w:val="00824BF3"/>
    <w:rsid w:val="00824D8D"/>
    <w:rsid w:val="008262AC"/>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4886"/>
    <w:rsid w:val="008D63C9"/>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6609"/>
    <w:rsid w:val="00926895"/>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2FE4"/>
    <w:rsid w:val="009D30D7"/>
    <w:rsid w:val="009D45B4"/>
    <w:rsid w:val="009D4875"/>
    <w:rsid w:val="009D4BF2"/>
    <w:rsid w:val="009D4E35"/>
    <w:rsid w:val="009D4FFD"/>
    <w:rsid w:val="009D6222"/>
    <w:rsid w:val="009D6872"/>
    <w:rsid w:val="009D7FF5"/>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0794"/>
    <w:rsid w:val="00A018AF"/>
    <w:rsid w:val="00A039F2"/>
    <w:rsid w:val="00A03DE3"/>
    <w:rsid w:val="00A03E91"/>
    <w:rsid w:val="00A05450"/>
    <w:rsid w:val="00A06095"/>
    <w:rsid w:val="00A06B9E"/>
    <w:rsid w:val="00A071C0"/>
    <w:rsid w:val="00A07416"/>
    <w:rsid w:val="00A1269A"/>
    <w:rsid w:val="00A12C97"/>
    <w:rsid w:val="00A13112"/>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61A3A"/>
    <w:rsid w:val="00A625FC"/>
    <w:rsid w:val="00A62893"/>
    <w:rsid w:val="00A62D31"/>
    <w:rsid w:val="00A63732"/>
    <w:rsid w:val="00A65403"/>
    <w:rsid w:val="00A66AA5"/>
    <w:rsid w:val="00A67E6E"/>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D83"/>
    <w:rsid w:val="00AE7816"/>
    <w:rsid w:val="00AF03A7"/>
    <w:rsid w:val="00AF1A6D"/>
    <w:rsid w:val="00AF20B7"/>
    <w:rsid w:val="00AF3CAC"/>
    <w:rsid w:val="00AF494D"/>
    <w:rsid w:val="00AF5BC1"/>
    <w:rsid w:val="00AF7508"/>
    <w:rsid w:val="00B00383"/>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134"/>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5536"/>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3F6"/>
    <w:rsid w:val="00BE6640"/>
    <w:rsid w:val="00BE68BF"/>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C08"/>
    <w:rsid w:val="00C07036"/>
    <w:rsid w:val="00C07A3E"/>
    <w:rsid w:val="00C100E8"/>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676F6"/>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A53"/>
    <w:rsid w:val="00D14F57"/>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F5F"/>
    <w:rsid w:val="00DE3E70"/>
    <w:rsid w:val="00DE473D"/>
    <w:rsid w:val="00DE6575"/>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2FB6"/>
    <w:rsid w:val="00E35C81"/>
    <w:rsid w:val="00E36E80"/>
    <w:rsid w:val="00E402D3"/>
    <w:rsid w:val="00E4060E"/>
    <w:rsid w:val="00E4131A"/>
    <w:rsid w:val="00E43221"/>
    <w:rsid w:val="00E43319"/>
    <w:rsid w:val="00E43E16"/>
    <w:rsid w:val="00E45FAA"/>
    <w:rsid w:val="00E46FA0"/>
    <w:rsid w:val="00E4714F"/>
    <w:rsid w:val="00E502F8"/>
    <w:rsid w:val="00E50FA4"/>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D0F23"/>
    <w:rsid w:val="00ED1F1A"/>
    <w:rsid w:val="00ED2390"/>
    <w:rsid w:val="00ED23D1"/>
    <w:rsid w:val="00ED2EBC"/>
    <w:rsid w:val="00ED3E35"/>
    <w:rsid w:val="00ED4DBF"/>
    <w:rsid w:val="00ED5547"/>
    <w:rsid w:val="00ED614C"/>
    <w:rsid w:val="00ED6BF1"/>
    <w:rsid w:val="00ED7364"/>
    <w:rsid w:val="00EE18A3"/>
    <w:rsid w:val="00EE1A89"/>
    <w:rsid w:val="00EE1AEE"/>
    <w:rsid w:val="00EE1CA8"/>
    <w:rsid w:val="00EE36B2"/>
    <w:rsid w:val="00EE3BD0"/>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2CB"/>
    <w:rsid w:val="00F16412"/>
    <w:rsid w:val="00F172FD"/>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7E65"/>
    <w:rsid w:val="00FA009F"/>
    <w:rsid w:val="00FA0CD9"/>
    <w:rsid w:val="00FA2027"/>
    <w:rsid w:val="00FA24C1"/>
    <w:rsid w:val="00FA3814"/>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foe.co.uk/sites/default/files/downloads/plan-clean-air-everywhere-103274.pdf" TargetMode="External"/><Relationship Id="rId21" Type="http://schemas.openxmlformats.org/officeDocument/2006/relationships/hyperlink" Target="https://www.transportenvironment.org/sites/te/files/publications/2017_03_EU_Climate_Leader_Board_policy_brief_final.pdf" TargetMode="External"/><Relationship Id="rId42" Type="http://schemas.openxmlformats.org/officeDocument/2006/relationships/hyperlink" Target="http://www.wcl.org.uk/repeal-bill-stricter-scrutiny-needed-to-make-the-white-paper-green.asp" TargetMode="External"/><Relationship Id="rId47" Type="http://schemas.openxmlformats.org/officeDocument/2006/relationships/hyperlink" Target="http://www.parliament.uk/documents/lords-committees/eu-energy-environment-subcommittee/Brexit-environment-climate-change/Gov-response-Brexit-env-climate.pdf" TargetMode="External"/><Relationship Id="rId63" Type="http://schemas.openxmlformats.org/officeDocument/2006/relationships/hyperlink" Target="http://lichfields.uk/content/insights/?article=housing-delivery-test" TargetMode="External"/><Relationship Id="rId68" Type="http://schemas.openxmlformats.org/officeDocument/2006/relationships/hyperlink" Target="https://www.qualcomm.com/documents/urban-mobility-index-report" TargetMode="External"/><Relationship Id="rId84" Type="http://schemas.openxmlformats.org/officeDocument/2006/relationships/hyperlink" Target="https://www.eventbrite.co.uk/e/the-peoples-powerhouse-early-bird-tickets-32881648897" TargetMode="External"/><Relationship Id="rId89" Type="http://schemas.openxmlformats.org/officeDocument/2006/relationships/hyperlink" Target="http://ecosystemsknowledge.net/handbook" TargetMode="External"/><Relationship Id="rId2" Type="http://schemas.openxmlformats.org/officeDocument/2006/relationships/styles" Target="styles.xml"/><Relationship Id="rId16" Type="http://schemas.openxmlformats.org/officeDocument/2006/relationships/hyperlink" Target="http://greeneruk.org/resources/Greener_UK_Manifesto.pdf" TargetMode="External"/><Relationship Id="rId29" Type="http://schemas.openxmlformats.org/officeDocument/2006/relationships/hyperlink" Target="https://www.theguardian.com/environment/2017/apr/04/thousands-of-british-children-exposed-to-illegal-levels-of-air-pollution" TargetMode="External"/><Relationship Id="rId107" Type="http://schemas.openxmlformats.org/officeDocument/2006/relationships/hyperlink" Target="mailto:andyyuille@gmail.com" TargetMode="External"/><Relationship Id="rId11" Type="http://schemas.openxmlformats.org/officeDocument/2006/relationships/hyperlink" Target="https://www.vsnw.org.uk/green-bullet" TargetMode="External"/><Relationship Id="rId24" Type="http://schemas.openxmlformats.org/officeDocument/2006/relationships/hyperlink" Target="http://www.parliament.uk/business/committees/committees-a-z/commons-select/environmental-audit-committee/news-parliament-2015/heathrow-expansion-report-published-16-17/" TargetMode="External"/><Relationship Id="rId32" Type="http://schemas.openxmlformats.org/officeDocument/2006/relationships/hyperlink" Target="http://www.keepbritaintidy.org/we-welcome-country-s-first-ever-litter-strategy/2830/2/1/999/3" TargetMode="External"/><Relationship Id="rId37" Type="http://schemas.openxmlformats.org/officeDocument/2006/relationships/hyperlink" Target="http://www.theplanner.co.uk/news/high-court-fast-tracks-challenge-to-new-environmental-justice-rules" TargetMode="External"/><Relationship Id="rId40" Type="http://schemas.openxmlformats.org/officeDocument/2006/relationships/hyperlink" Target="https://www.edie.net/news/11/Great-Repeal-Bill-raises-environmental-concerns-for-green-groups/?utm_source=dailynewsletter,%20edie%20daily%20newsletter&amp;utm_medium=email,%20email&amp;utm_content=news&amp;utm_campaign=dailynewsletter,%20804c445b45-dailynewsletter" TargetMode="External"/><Relationship Id="rId45" Type="http://schemas.openxmlformats.org/officeDocument/2006/relationships/hyperlink" Target="http://www.bbc.co.uk/news/science-environment-39557565" TargetMode="External"/><Relationship Id="rId53" Type="http://schemas.openxmlformats.org/officeDocument/2006/relationships/hyperlink" Target="http://www.wcl.org.uk/we-need-to-talk-about-nitrogen-air-pollutions-impact-on-nature.asp" TargetMode="External"/><Relationship Id="rId58" Type="http://schemas.openxmlformats.org/officeDocument/2006/relationships/hyperlink" Target="http://researchbriefings.parliament.uk/ResearchBriefing/Summary/CBP-7671" TargetMode="External"/><Relationship Id="rId66" Type="http://schemas.openxmlformats.org/officeDocument/2006/relationships/hyperlink" Target="https://www.gov.uk/government/publications/recovered-appeal-land-to-the-south-of-ford-lane-east-of-north-end-road-yapton-ref-2228260-13-september-2016" TargetMode="External"/><Relationship Id="rId74" Type="http://schemas.openxmlformats.org/officeDocument/2006/relationships/hyperlink" Target="http://www.naturalcapitalsolutions.co.uk/wp-content/uploads/2017/01/Mapping-natural-capital-ecosystem-services-in-the-Nene-Valley.pdf" TargetMode="External"/><Relationship Id="rId79" Type="http://schemas.openxmlformats.org/officeDocument/2006/relationships/hyperlink" Target="http://www.cpre.org.uk/resources/countryside/item/4574-cpre-response-to-industrial-strategy-green-paper-consultation" TargetMode="External"/><Relationship Id="rId87" Type="http://schemas.openxmlformats.org/officeDocument/2006/relationships/hyperlink" Target="https://www.eventbrite.co.uk/e/green-infrastructure-partnership-north-tickets-33476619470" TargetMode="External"/><Relationship Id="rId102" Type="http://schemas.openxmlformats.org/officeDocument/2006/relationships/hyperlink" Target="http://mycommunity.cmail19.com/t/d-l-hkgtul-ujdljlkud-j/"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heplanner.co.uk/news/government-launches-brownfield-registers" TargetMode="External"/><Relationship Id="rId82" Type="http://schemas.openxmlformats.org/officeDocument/2006/relationships/hyperlink" Target="https://www.vsnw.org.uk/news/2017/4/6/new-publication-devolution-and-beyond" TargetMode="External"/><Relationship Id="rId90" Type="http://schemas.openxmlformats.org/officeDocument/2006/relationships/hyperlink" Target="http://r20.rs6.net/tn.jsp?f=001hycxG0rKKbcIFDIPfzd6SkSusWA6LN5kuzBg1M0AucNidfEalYj6OqVMUMBP3erSf9hFfsBIXE_E7BrSPphzA6p4IBgHp4i2VgIu3338nUb8AMVcq7PFNpNSUc0rHcM9kVYWaf1KUGVqAzzsXEa012wwK05s_rJWIk5k-YC9mbkosHGk5ZxSaA==&amp;c=iQaJnQbeQ-1qakpeOYNREz-JxkF_obK-_W-EBoAHR-VyQSYL9EmADg==&amp;ch=-gWbqMppaJBW3bApMs0DFT1wb1re9UA8J5yLvLhTkcQUyACNuSQSJg==" TargetMode="External"/><Relationship Id="rId95" Type="http://schemas.openxmlformats.org/officeDocument/2006/relationships/hyperlink" Target="http://mycommunity.cmail20.com/t/d-l-kliuuky-ujdljlkud-y/" TargetMode="External"/><Relationship Id="rId19" Type="http://schemas.openxmlformats.org/officeDocument/2006/relationships/hyperlink" Target="http://www.cleanenergynews.co.uk/news/storage/government-threatened-with-legal-action-over-continued-delays-to-emissions" TargetMode="External"/><Relationship Id="rId14" Type="http://schemas.openxmlformats.org/officeDocument/2006/relationships/hyperlink" Target="http://www.wcl.org.uk/general-election-2017.asp" TargetMode="External"/><Relationship Id="rId22" Type="http://schemas.openxmlformats.org/officeDocument/2006/relationships/hyperlink" Target="https://www.edie.net/news/9/EU-leads-attacks-on-Trump-s-rollback-of-Obama-climate-policy/?utm_source=dailynewsletter,%20edie%20daily%20newsletter&amp;utm_medium=email,%20email&amp;utm_content=news&amp;utm_campaign=dailynewsletter,%20e6dd0ecb63-dailynewsletter" TargetMode="External"/><Relationship Id="rId27" Type="http://schemas.openxmlformats.org/officeDocument/2006/relationships/hyperlink" Target="https://www.clientearth.org/judge-refuses-uk-government-permission-delay-air-quality-plan-til-general-election/" TargetMode="External"/><Relationship Id="rId30" Type="http://schemas.openxmlformats.org/officeDocument/2006/relationships/hyperlink" Target="http://www.incpen.org/resource/data/incpen1/docs/LitterStrategy2017.pdf" TargetMode="External"/><Relationship Id="rId35" Type="http://schemas.openxmlformats.org/officeDocument/2006/relationships/hyperlink" Target="https://www.lancswt.org.uk/what-we-do/liverpool-mayoral-elections" TargetMode="External"/><Relationship Id="rId43" Type="http://schemas.openxmlformats.org/officeDocument/2006/relationships/hyperlink" Target="https://www.edie.net/news/11/Brexit-Article-50-impact-on-UK-environment-and-sustainable-business/?adfesuccess=1" TargetMode="External"/><Relationship Id="rId48" Type="http://schemas.openxmlformats.org/officeDocument/2006/relationships/hyperlink" Target="https://anewnatureblog.wordpress.com/2017/04/28/a-further-peep-behind-the-curtain-of-defras-thinking-about-environment-and-agriculture-after-brexit/" TargetMode="External"/><Relationship Id="rId56" Type="http://schemas.openxmlformats.org/officeDocument/2006/relationships/hyperlink" Target="http://www.legislation.gov.uk/uksi/2017/571/introduction/made" TargetMode="External"/><Relationship Id="rId64" Type="http://schemas.openxmlformats.org/officeDocument/2006/relationships/hyperlink" Target="http://lichfields.uk/content/insights/?article=planned-and-deliver" TargetMode="External"/><Relationship Id="rId69" Type="http://schemas.openxmlformats.org/officeDocument/2006/relationships/hyperlink" Target="https://www.gov.uk/government/publications/cycling-and-walking-investment-strategy" TargetMode="External"/><Relationship Id="rId77" Type="http://schemas.openxmlformats.org/officeDocument/2006/relationships/hyperlink" Target="http://www.green-alliance.org.uk/industrial_strategy_fit_for_the_future.php" TargetMode="External"/><Relationship Id="rId100" Type="http://schemas.openxmlformats.org/officeDocument/2006/relationships/hyperlink" Target="http://mycommunity.cmail20.com/t/d-l-kliuuky-ujdljlkud-h/" TargetMode="External"/><Relationship Id="rId105" Type="http://schemas.openxmlformats.org/officeDocument/2006/relationships/hyperlink" Target="mailto:andyyuille@gmail.com" TargetMode="External"/><Relationship Id="rId8" Type="http://schemas.openxmlformats.org/officeDocument/2006/relationships/image" Target="media/image1.jpeg"/><Relationship Id="rId51" Type="http://schemas.openxmlformats.org/officeDocument/2006/relationships/hyperlink" Target="http://www.wcl.org.uk/farming-is-part-of-a-much-greater-whole.asp" TargetMode="External"/><Relationship Id="rId72" Type="http://schemas.openxmlformats.org/officeDocument/2006/relationships/hyperlink" Target="https://www.gov.uk/government/uploads/system/uploads/attachment_data/file/608850/ncc-natural-capital-valuation.pdf" TargetMode="External"/><Relationship Id="rId80" Type="http://schemas.openxmlformats.org/officeDocument/2006/relationships/hyperlink" Target="https://www.planningportal.co.uk/news/article/499/planning_news_-_20_april_2017?utm_source=PPQ+Newsletter&amp;utm_campaign=939b1b550f-Newsletter_20042017_HTML&amp;utm_medium=email&amp;utm_term=0_734e0b63a9-939b1b550f-6976173" TargetMode="External"/><Relationship Id="rId85" Type="http://schemas.openxmlformats.org/officeDocument/2006/relationships/hyperlink" Target="http://www.morecambebay.org.uk/events" TargetMode="External"/><Relationship Id="rId93" Type="http://schemas.openxmlformats.org/officeDocument/2006/relationships/hyperlink" Target="http://wildaboutgardensweek.org.uk/downloads" TargetMode="External"/><Relationship Id="rId98" Type="http://schemas.openxmlformats.org/officeDocument/2006/relationships/hyperlink" Target="http://mycommunity.cmail20.com/t/d-l-kliuuky-ujdljlkud-i/" TargetMode="External"/><Relationship Id="rId3" Type="http://schemas.microsoft.com/office/2007/relationships/stylesWithEffects" Target="stylesWithEffects.xml"/><Relationship Id="rId12" Type="http://schemas.openxmlformats.org/officeDocument/2006/relationships/hyperlink" Target="http://www.cpre.org.uk/component/k2/item/4582-cpre-manifesto-for-general-election-2017" TargetMode="External"/><Relationship Id="rId17" Type="http://schemas.openxmlformats.org/officeDocument/2006/relationships/hyperlink" Target="http://renews.biz/106024/clean-growth-plan-due-in-june/" TargetMode="External"/><Relationship Id="rId25" Type="http://schemas.openxmlformats.org/officeDocument/2006/relationships/hyperlink" Target="http://www.energy-transitions.org/better-energy-greater-prosperity" TargetMode="External"/><Relationship Id="rId33" Type="http://schemas.openxmlformats.org/officeDocument/2006/relationships/hyperlink" Target="https://www.woodlandtrust.org.uk/get-involved/tree-charter/" TargetMode="External"/><Relationship Id="rId38" Type="http://schemas.openxmlformats.org/officeDocument/2006/relationships/hyperlink" Target="http://r20.rs6.net/tn.jsp?f=001hycxG0rKKbcIFDIPfzd6SkSusWA6LN5kuzBg1M0AucNidfEalYj6OqVMUMBP3erSJyv_z14-YFG0j6NxPcp6vyMtX9ioXBZcpkwAefw55Pb4VGOLdGCzV9Ak-sNGHIYX7WeOfNB0qTWwCkT-1EpSHtWJvvRR7OZGOFYIsjQR8v9z5_3fQfgqIdQAx1RHylLQL8UhQXRVgwgvxdAlc-7HwdxJZ6mmHEPR9ts0oE7Kar8=&amp;c=iQaJnQbeQ-1qakpeOYNREz-JxkF_obK-_W-EBoAHR-VyQSYL9EmADg==&amp;ch=-gWbqMppaJBW3bApMs0DFT1wb1re9UA8J5yLvLhTkcQUyACNuSQSJg==" TargetMode="External"/><Relationship Id="rId46" Type="http://schemas.openxmlformats.org/officeDocument/2006/relationships/hyperlink" Target="https://www.clientearth.org/concrete-action-essential-eu-unveils-new-action-plan-nature/" TargetMode="External"/><Relationship Id="rId59" Type="http://schemas.openxmlformats.org/officeDocument/2006/relationships/hyperlink" Target="https://www.gov.uk/government/statistics/land-use-change-statistics-2015-to-2016" TargetMode="External"/><Relationship Id="rId67" Type="http://schemas.openxmlformats.org/officeDocument/2006/relationships/hyperlink" Target="https://www.gov.uk/government/latest?departments%5B%5D=department-for-communities-and-local-government" TargetMode="External"/><Relationship Id="rId103" Type="http://schemas.openxmlformats.org/officeDocument/2006/relationships/hyperlink" Target="http://mycommunity.cmail19.com/t/d-l-hkgtul-ujdljlkud-t/" TargetMode="External"/><Relationship Id="rId108" Type="http://schemas.openxmlformats.org/officeDocument/2006/relationships/hyperlink" Target="mailto:warren.escadale@vsnw.org.uk" TargetMode="External"/><Relationship Id="rId20" Type="http://schemas.openxmlformats.org/officeDocument/2006/relationships/hyperlink" Target="http://www.cleanenergynews.co.uk/news/solar/clean-growth-plan-in-a-holding-pattern-following-election-announcement" TargetMode="External"/><Relationship Id="rId41" Type="http://schemas.openxmlformats.org/officeDocument/2006/relationships/hyperlink" Target="https://www.gov.uk/government/uploads/system/uploads/attachment_data/file/604516/Great_repeal_bill_white_paper_accessible.pdf" TargetMode="External"/><Relationship Id="rId54" Type="http://schemas.openxmlformats.org/officeDocument/2006/relationships/hyperlink" Target="http://energydesk.greenpeace.org/2017/04/22/green-investment-bank-sale-privatisation-macquarie-gib/" TargetMode="External"/><Relationship Id="rId62" Type="http://schemas.openxmlformats.org/officeDocument/2006/relationships/hyperlink" Target="https://www.gov.uk/government/publications/brownfield-registers-and-permission-in-principle/brownfield-registers-and-permission-in-principle-frequently-asked-questions" TargetMode="External"/><Relationship Id="rId70" Type="http://schemas.openxmlformats.org/officeDocument/2006/relationships/hyperlink" Target="https://www.gov.uk/government/publications/local-cycling-and-walking-infrastructure-plans-technical-guidance-and-tools" TargetMode="External"/><Relationship Id="rId75" Type="http://schemas.openxmlformats.org/officeDocument/2006/relationships/hyperlink" Target="https://uk.news.yahoo.com/international-air-pollution-linked-1-170030566.html" TargetMode="External"/><Relationship Id="rId83" Type="http://schemas.openxmlformats.org/officeDocument/2006/relationships/hyperlink" Target="https://www.eventbrite.co.uk/e/basecamp-2017-an-environmental-activists-wonderland-tickets-26944808648?aff=email2&amp;utm_campaign=1f59e5ab6d-LM1703025&amp;utm_medium=email&amp;utm_source=Friends+of+the+Earth+Communications&amp;utm_term=0_383af65c6b-1f59e5ab6d-20757677" TargetMode="External"/><Relationship Id="rId88" Type="http://schemas.openxmlformats.org/officeDocument/2006/relationships/hyperlink" Target="http://www.green-alliance.org.uk/city_region_green_index.php" TargetMode="External"/><Relationship Id="rId91" Type="http://schemas.openxmlformats.org/officeDocument/2006/relationships/hyperlink" Target="https://www.dorsetlnp.org.uk/annual_forum_2017_presentations" TargetMode="External"/><Relationship Id="rId96" Type="http://schemas.openxmlformats.org/officeDocument/2006/relationships/hyperlink" Target="http://mycommunity.cmail20.com/t/d-l-kliuuky-ujdljlkud-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ildlifetrusts.org/GE2017" TargetMode="External"/><Relationship Id="rId23" Type="http://schemas.openxmlformats.org/officeDocument/2006/relationships/hyperlink" Target="http://www.standard.co.uk/news/london/heathrow-boss-pledges-growth-from-third-runway-will-be-carbon-neutral-a3478286.html" TargetMode="External"/><Relationship Id="rId28" Type="http://schemas.openxmlformats.org/officeDocument/2006/relationships/hyperlink" Target="https://www.theguardian.com/environment/2017/apr/22/nearly-40-million-people-live-in-uk-areas-with-illegal-air-pollution" TargetMode="External"/><Relationship Id="rId36" Type="http://schemas.openxmlformats.org/officeDocument/2006/relationships/hyperlink" Target="http://www.lancswt.org.uk/what-we-do/manchester-mayoral-elections" TargetMode="External"/><Relationship Id="rId49" Type="http://schemas.openxmlformats.org/officeDocument/2006/relationships/hyperlink" Target="https://www.wwf.org.uk/updates/government-warned-against-environmental-race-bottom-during-brexit-negotiations" TargetMode="External"/><Relationship Id="rId57" Type="http://schemas.openxmlformats.org/officeDocument/2006/relationships/hyperlink" Target="https://simonicity.wordpress.com/author/simonicity/" TargetMode="External"/><Relationship Id="rId106" Type="http://schemas.openxmlformats.org/officeDocument/2006/relationships/header" Target="header1.xml"/><Relationship Id="rId10" Type="http://schemas.openxmlformats.org/officeDocument/2006/relationships/hyperlink" Target="mailto:andyyuille@gmail.com" TargetMode="External"/><Relationship Id="rId31" Type="http://schemas.openxmlformats.org/officeDocument/2006/relationships/hyperlink" Target="http://www.cpre.org.uk/media-centre/sound-bites/item/4567-new-national-litter-strategy-will-forge-a-more-beautiful-and-resourceful-england" TargetMode="External"/><Relationship Id="rId44" Type="http://schemas.openxmlformats.org/officeDocument/2006/relationships/hyperlink" Target="http://www.standard.co.uk/news/politics/ministers-condemned-for-failing-to-pledge-air-pollution-standards-will-be-kept-postbrexit-a3526146.html" TargetMode="External"/><Relationship Id="rId52" Type="http://schemas.openxmlformats.org/officeDocument/2006/relationships/hyperlink" Target="http://www.wcl.org.uk/what-does-brexit-mean-for-wildlife-trafficking.asp" TargetMode="External"/><Relationship Id="rId60" Type="http://schemas.openxmlformats.org/officeDocument/2006/relationships/hyperlink" Target="http://www.cpre.org.uk/magazine/opinion/item/4552-housing-white-paper-empty-promises-on-green-belt?utm_medium=email&amp;utm_source=engagingnetworks&amp;utm_campaign=campaigns_update_2017_apr_non_members&amp;utm_content=Campaigns+Update+2017+April+-+non-members" TargetMode="External"/><Relationship Id="rId65" Type="http://schemas.openxmlformats.org/officeDocument/2006/relationships/hyperlink" Target="http://www.bailii.org/ew/cases/EWHC/Admin/2017/788.html" TargetMode="External"/><Relationship Id="rId73" Type="http://schemas.openxmlformats.org/officeDocument/2006/relationships/hyperlink" Target="mailto:NaturalCapitalCommittee@defra.gsi.gov.uk" TargetMode="External"/><Relationship Id="rId78" Type="http://schemas.openxmlformats.org/officeDocument/2006/relationships/hyperlink" Target="https://www.gov.uk/government/consultations/building-our-industrial-strategy" TargetMode="External"/><Relationship Id="rId81" Type="http://schemas.openxmlformats.org/officeDocument/2006/relationships/hyperlink" Target="https://newclimate.org/2017/04/10/2020-climate-turning-point/" TargetMode="External"/><Relationship Id="rId86" Type="http://schemas.openxmlformats.org/officeDocument/2006/relationships/hyperlink" Target="http://www.morecambebay.org.uk/news/catching-tales" TargetMode="External"/><Relationship Id="rId94" Type="http://schemas.openxmlformats.org/officeDocument/2006/relationships/hyperlink" Target="http://7474fab53f1b6ee92458-8f3ac932bad207a00c83e77eaee8d15c.r12.cf1.rackcdn.com/BIRD-FEEDER.jpg" TargetMode="External"/><Relationship Id="rId99" Type="http://schemas.openxmlformats.org/officeDocument/2006/relationships/hyperlink" Target="http://mycommunity.cmail20.com/t/d-l-kliuuky-ujdljlkud-d/" TargetMode="External"/><Relationship Id="rId101" Type="http://schemas.openxmlformats.org/officeDocument/2006/relationships/hyperlink" Target="http://locality.org.uk/"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sustainweb.org/brexit/general_election_2017/" TargetMode="External"/><Relationship Id="rId18" Type="http://schemas.openxmlformats.org/officeDocument/2006/relationships/hyperlink" Target="https://www.wwf.org.uk/updates/uks-low-carbon-buildings-sector-calls-uk-government-publish-climate-action-plan" TargetMode="External"/><Relationship Id="rId39" Type="http://schemas.openxmlformats.org/officeDocument/2006/relationships/hyperlink" Target="https://www.edie.net/news/11/General-election--What-it-could-mean-for-the-green-economy/?utm_source=dailynewsletter,%20edie%20daily%20newsletter&amp;utm_medium=email,%20email&amp;utm_content=news&amp;utm_campaign=dailynewsletter,%202bc04c3cef-dailynewsletter" TargetMode="External"/><Relationship Id="rId109" Type="http://schemas.openxmlformats.org/officeDocument/2006/relationships/fontTable" Target="fontTable.xml"/><Relationship Id="rId34" Type="http://schemas.openxmlformats.org/officeDocument/2006/relationships/hyperlink" Target="http://www.cheshirewildlifetrust.org.uk/30days" TargetMode="External"/><Relationship Id="rId50" Type="http://schemas.openxmlformats.org/officeDocument/2006/relationships/hyperlink" Target="http://www.wcl.org.uk/agriculture-faces-trade-deal-challenges.asp" TargetMode="External"/><Relationship Id="rId55" Type="http://schemas.openxmlformats.org/officeDocument/2006/relationships/hyperlink" Target="http://lichfields.uk/blog/2017/april/28/neighbourhood-planning-act-2017-a-push-for-speedier-plan-making-and-site-starts/" TargetMode="External"/><Relationship Id="rId76" Type="http://schemas.openxmlformats.org/officeDocument/2006/relationships/hyperlink" Target="https://www.nature.com/nature/journal/v543/n7647/nature21712/metrics/news" TargetMode="External"/><Relationship Id="rId97" Type="http://schemas.openxmlformats.org/officeDocument/2006/relationships/hyperlink" Target="http://mycommunity.cmail20.com/t/d-l-kliuuky-ujdljlkud-t/" TargetMode="External"/><Relationship Id="rId104" Type="http://schemas.openxmlformats.org/officeDocument/2006/relationships/hyperlink" Target="http://mycommunity.cmail20.com/t/d-l-kllrkyk-ujdljlkud-y/" TargetMode="External"/><Relationship Id="rId7" Type="http://schemas.openxmlformats.org/officeDocument/2006/relationships/endnotes" Target="endnotes.xml"/><Relationship Id="rId71" Type="http://schemas.openxmlformats.org/officeDocument/2006/relationships/hyperlink" Target="https://www.gov.uk/government/uploads/system/uploads/attachment_data/file/608852/ncc-natural-capital-workbook.pdf" TargetMode="External"/><Relationship Id="rId92" Type="http://schemas.openxmlformats.org/officeDocument/2006/relationships/hyperlink" Target="http://nelnp.co.uk/what-will-the-local-partnership-do/north-east-england-nature-partnership-2017-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1</TotalTime>
  <Pages>3</Pages>
  <Words>5018</Words>
  <Characters>28603</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33554</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2017-05-02T14:29:00Z</dcterms:created>
  <dcterms:modified xsi:type="dcterms:W3CDTF">2017-05-02T14:29:00Z</dcterms:modified>
</cp:coreProperties>
</file>