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E7" w:rsidRPr="00E84CC1" w:rsidRDefault="006B5F7A" w:rsidP="00167A5A">
      <w:pPr>
        <w:rPr>
          <w:b/>
          <w:sz w:val="22"/>
          <w:szCs w:val="22"/>
        </w:rPr>
      </w:pPr>
      <w:bookmarkStart w:id="0" w:name="_GoBack"/>
      <w:bookmarkEnd w:id="0"/>
      <w:r w:rsidRPr="00E84CC1">
        <w:rPr>
          <w:noProof/>
          <w:sz w:val="22"/>
          <w:szCs w:val="22"/>
          <w:lang w:eastAsia="zh-CN"/>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lang w:eastAsia="zh-CN"/>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FE4884" w:rsidRPr="00C604F4" w:rsidRDefault="00633089" w:rsidP="00394833">
      <w:pPr>
        <w:pStyle w:val="ListParagraph"/>
        <w:numPr>
          <w:ilvl w:val="0"/>
          <w:numId w:val="4"/>
        </w:numPr>
        <w:rPr>
          <w:rFonts w:ascii="Stencil" w:hAnsi="Stencil"/>
          <w:b/>
          <w:color w:val="00B050"/>
          <w:sz w:val="72"/>
          <w:szCs w:val="72"/>
        </w:rPr>
      </w:pPr>
      <w:r w:rsidRPr="00C604F4">
        <w:rPr>
          <w:rFonts w:ascii="Stencil" w:hAnsi="Stencil"/>
          <w:b/>
          <w:color w:val="00B050"/>
          <w:sz w:val="72"/>
          <w:szCs w:val="72"/>
        </w:rPr>
        <w:t xml:space="preserve">  </w:t>
      </w:r>
      <w:r w:rsidR="00C1188D" w:rsidRPr="00C604F4">
        <w:rPr>
          <w:rFonts w:ascii="Stencil" w:hAnsi="Stencil"/>
          <w:b/>
          <w:color w:val="00B050"/>
          <w:sz w:val="72"/>
          <w:szCs w:val="72"/>
        </w:rPr>
        <w:t>Green Bullet</w:t>
      </w:r>
    </w:p>
    <w:p w:rsidR="00550CE7" w:rsidRPr="003659FA" w:rsidRDefault="00C604F4" w:rsidP="003659FA">
      <w:pPr>
        <w:rPr>
          <w:sz w:val="22"/>
          <w:szCs w:val="22"/>
        </w:rPr>
      </w:pPr>
      <w:r w:rsidRPr="003659FA">
        <w:rPr>
          <w:sz w:val="22"/>
          <w:szCs w:val="22"/>
        </w:rPr>
        <w:t>20</w:t>
      </w:r>
      <w:r w:rsidR="0084366C" w:rsidRPr="003659FA">
        <w:rPr>
          <w:sz w:val="22"/>
          <w:szCs w:val="22"/>
          <w:vertAlign w:val="superscript"/>
        </w:rPr>
        <w:t>th</w:t>
      </w:r>
      <w:r w:rsidR="0084366C" w:rsidRPr="003659FA">
        <w:rPr>
          <w:sz w:val="22"/>
          <w:szCs w:val="22"/>
        </w:rPr>
        <w:t xml:space="preserve"> December</w:t>
      </w:r>
      <w:r w:rsidR="00F156E3" w:rsidRPr="003659FA">
        <w:rPr>
          <w:sz w:val="22"/>
          <w:szCs w:val="22"/>
        </w:rPr>
        <w:t xml:space="preserve"> 2016</w:t>
      </w:r>
      <w:r w:rsidR="00B25D7F" w:rsidRPr="003659FA">
        <w:rPr>
          <w:sz w:val="22"/>
          <w:szCs w:val="22"/>
        </w:rPr>
        <w:tab/>
      </w:r>
    </w:p>
    <w:p w:rsidR="001B34B6" w:rsidRPr="003659FA" w:rsidRDefault="001B34B6" w:rsidP="003659FA">
      <w:pPr>
        <w:rPr>
          <w:sz w:val="22"/>
          <w:szCs w:val="22"/>
        </w:rPr>
      </w:pPr>
    </w:p>
    <w:p w:rsidR="001D4ACE" w:rsidRPr="003659FA" w:rsidRDefault="001D4ACE" w:rsidP="003659FA">
      <w:pPr>
        <w:rPr>
          <w:sz w:val="22"/>
          <w:szCs w:val="22"/>
        </w:rPr>
      </w:pPr>
      <w:r w:rsidRPr="003659FA">
        <w:rPr>
          <w:sz w:val="22"/>
          <w:szCs w:val="22"/>
        </w:rPr>
        <w:t xml:space="preserve">North West Environment Link (NWEL) is a partnership of environmental voluntary sector organisations, representing hundreds of thousands of members in the North West.  </w:t>
      </w:r>
    </w:p>
    <w:p w:rsidR="001D4ACE" w:rsidRPr="003659FA" w:rsidRDefault="001D4ACE" w:rsidP="003659FA">
      <w:pPr>
        <w:rPr>
          <w:sz w:val="22"/>
          <w:szCs w:val="22"/>
        </w:rPr>
      </w:pPr>
      <w:r w:rsidRPr="003659FA">
        <w:rPr>
          <w:sz w:val="22"/>
          <w:szCs w:val="22"/>
        </w:rPr>
        <w:t>We are members of VSNW, the regional voluntary sector network for the North West</w:t>
      </w:r>
      <w:r w:rsidR="00CA282A" w:rsidRPr="003659FA">
        <w:rPr>
          <w:sz w:val="22"/>
          <w:szCs w:val="22"/>
        </w:rPr>
        <w:t>, whose</w:t>
      </w:r>
      <w:r w:rsidRPr="003659FA">
        <w:rPr>
          <w:sz w:val="22"/>
          <w:szCs w:val="22"/>
        </w:rPr>
        <w:t xml:space="preserve"> purpose is to support a connected and influential voluntary and community sector (VCS). </w:t>
      </w:r>
    </w:p>
    <w:p w:rsidR="001D4ACE" w:rsidRPr="003659FA" w:rsidRDefault="001D4ACE" w:rsidP="003659FA">
      <w:pPr>
        <w:rPr>
          <w:sz w:val="22"/>
          <w:szCs w:val="22"/>
        </w:rPr>
      </w:pPr>
    </w:p>
    <w:p w:rsidR="00550CE7" w:rsidRPr="003659FA" w:rsidRDefault="00191193" w:rsidP="003659FA">
      <w:pPr>
        <w:rPr>
          <w:sz w:val="22"/>
          <w:szCs w:val="22"/>
        </w:rPr>
      </w:pPr>
      <w:r w:rsidRPr="003659FA">
        <w:rPr>
          <w:sz w:val="22"/>
          <w:szCs w:val="22"/>
        </w:rPr>
        <w:t>This bulletin</w:t>
      </w:r>
      <w:r w:rsidR="00550CE7" w:rsidRPr="003659FA">
        <w:rPr>
          <w:sz w:val="22"/>
          <w:szCs w:val="22"/>
        </w:rPr>
        <w:t xml:space="preserve"> is</w:t>
      </w:r>
      <w:r w:rsidRPr="003659FA">
        <w:rPr>
          <w:sz w:val="22"/>
          <w:szCs w:val="22"/>
        </w:rPr>
        <w:t xml:space="preserve"> intended</w:t>
      </w:r>
      <w:r w:rsidR="00550CE7" w:rsidRPr="003659FA">
        <w:rPr>
          <w:sz w:val="22"/>
          <w:szCs w:val="22"/>
        </w:rPr>
        <w:t xml:space="preserve"> to </w:t>
      </w:r>
      <w:r w:rsidR="00A2436B" w:rsidRPr="003659FA">
        <w:rPr>
          <w:sz w:val="22"/>
          <w:szCs w:val="22"/>
        </w:rPr>
        <w:t xml:space="preserve">keep NWEL members and wider networks up to date on events and issues that will be of interest to environmental voluntary </w:t>
      </w:r>
      <w:r w:rsidR="00F64DF9" w:rsidRPr="003659FA">
        <w:rPr>
          <w:sz w:val="22"/>
          <w:szCs w:val="22"/>
        </w:rPr>
        <w:t>and community sector</w:t>
      </w:r>
      <w:r w:rsidR="00A2436B" w:rsidRPr="003659FA">
        <w:rPr>
          <w:sz w:val="22"/>
          <w:szCs w:val="22"/>
        </w:rPr>
        <w:t xml:space="preserve"> organisations in the North West.</w:t>
      </w:r>
      <w:r w:rsidR="00F64DF9" w:rsidRPr="003659FA">
        <w:rPr>
          <w:sz w:val="22"/>
          <w:szCs w:val="22"/>
        </w:rPr>
        <w:t xml:space="preserve"> </w:t>
      </w:r>
      <w:r w:rsidR="00341C31" w:rsidRPr="003659FA">
        <w:rPr>
          <w:sz w:val="22"/>
          <w:szCs w:val="22"/>
        </w:rPr>
        <w:t>Please</w:t>
      </w:r>
      <w:r w:rsidR="00A2436B" w:rsidRPr="003659FA">
        <w:rPr>
          <w:sz w:val="22"/>
          <w:szCs w:val="22"/>
        </w:rPr>
        <w:t xml:space="preserve"> send any items for inclusion in the next bulletin to </w:t>
      </w:r>
      <w:hyperlink r:id="rId10" w:history="1">
        <w:r w:rsidR="00FE0483" w:rsidRPr="003659FA">
          <w:rPr>
            <w:rStyle w:val="Hyperlink"/>
            <w:sz w:val="22"/>
            <w:szCs w:val="22"/>
          </w:rPr>
          <w:t>andyyuille@gmail.com</w:t>
        </w:r>
      </w:hyperlink>
      <w:r w:rsidRPr="003659FA">
        <w:rPr>
          <w:sz w:val="22"/>
          <w:szCs w:val="22"/>
        </w:rPr>
        <w:t xml:space="preserve"> -</w:t>
      </w:r>
      <w:r w:rsidR="00FE0483" w:rsidRPr="003659FA">
        <w:rPr>
          <w:sz w:val="22"/>
          <w:szCs w:val="22"/>
        </w:rPr>
        <w:t xml:space="preserve"> </w:t>
      </w:r>
      <w:r w:rsidR="00A2436B" w:rsidRPr="003659FA">
        <w:rPr>
          <w:sz w:val="22"/>
          <w:szCs w:val="22"/>
        </w:rPr>
        <w:t xml:space="preserve">and </w:t>
      </w:r>
      <w:r w:rsidR="00F3264C" w:rsidRPr="003659FA">
        <w:rPr>
          <w:sz w:val="22"/>
          <w:szCs w:val="22"/>
        </w:rPr>
        <w:t>feel free to</w:t>
      </w:r>
      <w:r w:rsidR="00A2436B" w:rsidRPr="003659FA">
        <w:rPr>
          <w:sz w:val="22"/>
          <w:szCs w:val="22"/>
        </w:rPr>
        <w:t xml:space="preserve"> forward</w:t>
      </w:r>
      <w:r w:rsidR="00341C31" w:rsidRPr="003659FA">
        <w:rPr>
          <w:sz w:val="22"/>
          <w:szCs w:val="22"/>
        </w:rPr>
        <w:t xml:space="preserve"> all or parts of</w:t>
      </w:r>
      <w:r w:rsidR="00A2436B" w:rsidRPr="003659FA">
        <w:rPr>
          <w:sz w:val="22"/>
          <w:szCs w:val="22"/>
        </w:rPr>
        <w:t xml:space="preserve"> these bulletins throughout </w:t>
      </w:r>
      <w:r w:rsidR="00341C31" w:rsidRPr="003659FA">
        <w:rPr>
          <w:sz w:val="22"/>
          <w:szCs w:val="22"/>
        </w:rPr>
        <w:t>your</w:t>
      </w:r>
      <w:r w:rsidR="00A2436B" w:rsidRPr="003659FA">
        <w:rPr>
          <w:sz w:val="22"/>
          <w:szCs w:val="22"/>
        </w:rPr>
        <w:t xml:space="preserve"> own networks to </w:t>
      </w:r>
      <w:r w:rsidR="00F64DF9" w:rsidRPr="003659FA">
        <w:rPr>
          <w:sz w:val="22"/>
          <w:szCs w:val="22"/>
        </w:rPr>
        <w:t>help spread the word!</w:t>
      </w:r>
    </w:p>
    <w:p w:rsidR="00E81C88" w:rsidRPr="003659FA" w:rsidRDefault="00E81C88" w:rsidP="003659FA">
      <w:pPr>
        <w:rPr>
          <w:sz w:val="22"/>
          <w:szCs w:val="22"/>
        </w:rPr>
      </w:pPr>
    </w:p>
    <w:p w:rsidR="00E81C88" w:rsidRPr="003659FA" w:rsidRDefault="00E81C88" w:rsidP="003659FA">
      <w:pPr>
        <w:rPr>
          <w:sz w:val="22"/>
          <w:szCs w:val="22"/>
        </w:rPr>
      </w:pPr>
      <w:r w:rsidRPr="003659FA">
        <w:rPr>
          <w:sz w:val="22"/>
          <w:szCs w:val="22"/>
        </w:rPr>
        <w:t xml:space="preserve">The Green Bullet is also available to download from the </w:t>
      </w:r>
      <w:hyperlink r:id="rId11" w:history="1">
        <w:r w:rsidRPr="003659FA">
          <w:rPr>
            <w:rStyle w:val="Hyperlink"/>
            <w:sz w:val="22"/>
            <w:szCs w:val="22"/>
          </w:rPr>
          <w:t>VSNW</w:t>
        </w:r>
      </w:hyperlink>
      <w:r w:rsidRPr="003659FA">
        <w:rPr>
          <w:sz w:val="22"/>
          <w:szCs w:val="22"/>
        </w:rPr>
        <w:t xml:space="preserve"> </w:t>
      </w:r>
      <w:r w:rsidR="00365C6C" w:rsidRPr="003659FA">
        <w:rPr>
          <w:sz w:val="22"/>
          <w:szCs w:val="22"/>
        </w:rPr>
        <w:t>website</w:t>
      </w:r>
      <w:r w:rsidRPr="003659FA">
        <w:rPr>
          <w:sz w:val="22"/>
          <w:szCs w:val="22"/>
        </w:rPr>
        <w:t>.</w:t>
      </w:r>
    </w:p>
    <w:p w:rsidR="00FB44FF" w:rsidRPr="003659FA" w:rsidRDefault="00FB44FF" w:rsidP="003659FA">
      <w:pPr>
        <w:rPr>
          <w:sz w:val="22"/>
          <w:szCs w:val="22"/>
        </w:rPr>
      </w:pPr>
    </w:p>
    <w:p w:rsidR="00FB44FF" w:rsidRPr="003659FA" w:rsidRDefault="00FB44FF" w:rsidP="003659FA">
      <w:pPr>
        <w:jc w:val="center"/>
        <w:rPr>
          <w:b/>
          <w:sz w:val="22"/>
          <w:szCs w:val="22"/>
        </w:rPr>
      </w:pPr>
      <w:r w:rsidRPr="003659FA">
        <w:rPr>
          <w:b/>
          <w:sz w:val="22"/>
          <w:szCs w:val="22"/>
        </w:rPr>
        <w:t xml:space="preserve">CPRE North West have kindly agreed to </w:t>
      </w:r>
      <w:r w:rsidR="00BC4C39" w:rsidRPr="003659FA">
        <w:rPr>
          <w:b/>
          <w:sz w:val="22"/>
          <w:szCs w:val="22"/>
        </w:rPr>
        <w:t xml:space="preserve">continue their </w:t>
      </w:r>
      <w:r w:rsidRPr="003659FA">
        <w:rPr>
          <w:b/>
          <w:sz w:val="22"/>
          <w:szCs w:val="22"/>
        </w:rPr>
        <w:t xml:space="preserve">support </w:t>
      </w:r>
      <w:r w:rsidR="00BC4C39" w:rsidRPr="003659FA">
        <w:rPr>
          <w:b/>
          <w:sz w:val="22"/>
          <w:szCs w:val="22"/>
        </w:rPr>
        <w:t>to enable</w:t>
      </w:r>
      <w:r w:rsidRPr="003659FA">
        <w:rPr>
          <w:b/>
          <w:sz w:val="22"/>
          <w:szCs w:val="22"/>
        </w:rPr>
        <w:t xml:space="preserve"> the Green Bullet </w:t>
      </w:r>
      <w:r w:rsidR="00F156E3" w:rsidRPr="003659FA">
        <w:rPr>
          <w:b/>
          <w:sz w:val="22"/>
          <w:szCs w:val="22"/>
        </w:rPr>
        <w:t>to be produced throughout 2016</w:t>
      </w:r>
      <w:r w:rsidR="00BC4C39" w:rsidRPr="003659FA">
        <w:rPr>
          <w:b/>
          <w:sz w:val="22"/>
          <w:szCs w:val="22"/>
        </w:rPr>
        <w:t xml:space="preserve"> – very many thanks!</w:t>
      </w:r>
    </w:p>
    <w:p w:rsidR="00AB67BC" w:rsidRPr="003659FA" w:rsidRDefault="00AB67BC" w:rsidP="003659FA">
      <w:pPr>
        <w:rPr>
          <w:sz w:val="22"/>
          <w:szCs w:val="22"/>
        </w:rPr>
      </w:pPr>
    </w:p>
    <w:p w:rsidR="00550CE7" w:rsidRPr="003659FA" w:rsidRDefault="00550CE7" w:rsidP="003659FA">
      <w:pPr>
        <w:pStyle w:val="Heading7"/>
        <w:spacing w:before="0" w:after="0"/>
        <w:rPr>
          <w:rFonts w:ascii="Arial" w:hAnsi="Arial" w:cs="Arial"/>
          <w:sz w:val="22"/>
          <w:szCs w:val="22"/>
          <w:lang w:val="en-US"/>
        </w:rPr>
      </w:pPr>
      <w:r w:rsidRPr="003659FA">
        <w:rPr>
          <w:rFonts w:ascii="Arial" w:hAnsi="Arial" w:cs="Arial"/>
          <w:sz w:val="22"/>
          <w:szCs w:val="22"/>
          <w:lang w:val="en-US"/>
        </w:rPr>
        <w:t>CONTENTS</w:t>
      </w:r>
    </w:p>
    <w:p w:rsidR="00AB67BC" w:rsidRPr="003659FA" w:rsidRDefault="00AB67BC" w:rsidP="003659FA">
      <w:pPr>
        <w:rPr>
          <w:sz w:val="22"/>
          <w:szCs w:val="22"/>
          <w:lang w:val="en-US"/>
        </w:rPr>
      </w:pPr>
    </w:p>
    <w:p w:rsidR="00C861B5" w:rsidRPr="00914C74" w:rsidRDefault="00745EDD" w:rsidP="003659FA">
      <w:pPr>
        <w:numPr>
          <w:ilvl w:val="0"/>
          <w:numId w:val="2"/>
        </w:numPr>
        <w:rPr>
          <w:rFonts w:eastAsia="Times New Roman"/>
          <w:b/>
          <w:color w:val="000000"/>
          <w:sz w:val="22"/>
          <w:szCs w:val="22"/>
        </w:rPr>
      </w:pPr>
      <w:r w:rsidRPr="00914C74">
        <w:rPr>
          <w:sz w:val="22"/>
          <w:szCs w:val="22"/>
          <w:lang w:val="en-US"/>
        </w:rPr>
        <w:t xml:space="preserve">Campaigns </w:t>
      </w:r>
      <w:r w:rsidR="00E17B40" w:rsidRPr="00914C74">
        <w:rPr>
          <w:sz w:val="22"/>
          <w:szCs w:val="22"/>
          <w:lang w:val="en-US"/>
        </w:rPr>
        <w:t>–</w:t>
      </w:r>
      <w:r w:rsidR="009D45B4" w:rsidRPr="00914C74">
        <w:rPr>
          <w:sz w:val="22"/>
          <w:szCs w:val="22"/>
          <w:lang w:val="en-US"/>
        </w:rPr>
        <w:t xml:space="preserve"> </w:t>
      </w:r>
      <w:r w:rsidR="00412FD8" w:rsidRPr="00914C74">
        <w:rPr>
          <w:sz w:val="22"/>
          <w:szCs w:val="22"/>
          <w:lang w:val="en-US"/>
        </w:rPr>
        <w:t>C</w:t>
      </w:r>
      <w:r w:rsidR="0078257F" w:rsidRPr="00914C74">
        <w:rPr>
          <w:sz w:val="22"/>
          <w:szCs w:val="22"/>
          <w:lang w:val="en-US"/>
        </w:rPr>
        <w:t>limate change, air pollution</w:t>
      </w:r>
      <w:r w:rsidR="001603B7" w:rsidRPr="00914C74">
        <w:rPr>
          <w:sz w:val="22"/>
          <w:szCs w:val="22"/>
          <w:lang w:val="en-US"/>
        </w:rPr>
        <w:t xml:space="preserve"> </w:t>
      </w:r>
    </w:p>
    <w:p w:rsidR="00D84146" w:rsidRPr="00914C74" w:rsidRDefault="005349CF" w:rsidP="003659FA">
      <w:pPr>
        <w:numPr>
          <w:ilvl w:val="0"/>
          <w:numId w:val="2"/>
        </w:numPr>
        <w:rPr>
          <w:rFonts w:eastAsia="Times New Roman"/>
          <w:b/>
          <w:color w:val="000000"/>
          <w:sz w:val="22"/>
          <w:szCs w:val="22"/>
        </w:rPr>
      </w:pPr>
      <w:r w:rsidRPr="00914C74">
        <w:rPr>
          <w:sz w:val="22"/>
          <w:szCs w:val="22"/>
          <w:lang w:val="en-US"/>
        </w:rPr>
        <w:t>Information update –</w:t>
      </w:r>
      <w:r w:rsidR="00076EA6" w:rsidRPr="00914C74">
        <w:rPr>
          <w:sz w:val="22"/>
          <w:szCs w:val="22"/>
          <w:lang w:val="en-US"/>
        </w:rPr>
        <w:t>Brexit</w:t>
      </w:r>
      <w:r w:rsidR="0078257F" w:rsidRPr="00914C74">
        <w:rPr>
          <w:sz w:val="22"/>
          <w:szCs w:val="22"/>
          <w:lang w:val="en-US"/>
        </w:rPr>
        <w:t xml:space="preserve"> &amp; beyond</w:t>
      </w:r>
      <w:r w:rsidR="00685454" w:rsidRPr="00914C74">
        <w:rPr>
          <w:sz w:val="22"/>
          <w:szCs w:val="22"/>
          <w:lang w:val="en-US"/>
        </w:rPr>
        <w:t>,</w:t>
      </w:r>
      <w:r w:rsidR="00914C74" w:rsidRPr="00914C74">
        <w:rPr>
          <w:sz w:val="22"/>
          <w:szCs w:val="22"/>
          <w:lang w:val="en-US"/>
        </w:rPr>
        <w:t xml:space="preserve"> 25 year plan for nature,</w:t>
      </w:r>
      <w:r w:rsidR="00685454" w:rsidRPr="00914C74">
        <w:rPr>
          <w:sz w:val="22"/>
          <w:szCs w:val="22"/>
          <w:lang w:val="en-US"/>
        </w:rPr>
        <w:t xml:space="preserve"> e</w:t>
      </w:r>
      <w:r w:rsidR="00656FCF" w:rsidRPr="00914C74">
        <w:rPr>
          <w:sz w:val="22"/>
          <w:szCs w:val="22"/>
          <w:lang w:val="en-US"/>
        </w:rPr>
        <w:t>nergy</w:t>
      </w:r>
      <w:r w:rsidR="001603B7" w:rsidRPr="00914C74">
        <w:rPr>
          <w:sz w:val="22"/>
          <w:szCs w:val="22"/>
          <w:lang w:val="en-US"/>
        </w:rPr>
        <w:t xml:space="preserve">, </w:t>
      </w:r>
      <w:r w:rsidR="00656FCF" w:rsidRPr="00914C74">
        <w:rPr>
          <w:sz w:val="22"/>
          <w:szCs w:val="22"/>
          <w:lang w:val="en-US"/>
        </w:rPr>
        <w:t>planning</w:t>
      </w:r>
      <w:r w:rsidR="0078257F" w:rsidRPr="00914C74">
        <w:rPr>
          <w:sz w:val="22"/>
          <w:szCs w:val="22"/>
          <w:lang w:val="en-US"/>
        </w:rPr>
        <w:t xml:space="preserve">, </w:t>
      </w:r>
      <w:r w:rsidR="0013194D" w:rsidRPr="00914C74">
        <w:rPr>
          <w:sz w:val="22"/>
          <w:szCs w:val="22"/>
          <w:lang w:val="en-US"/>
        </w:rPr>
        <w:t xml:space="preserve">transport, </w:t>
      </w:r>
      <w:r w:rsidR="00914C74" w:rsidRPr="00914C74">
        <w:rPr>
          <w:sz w:val="22"/>
          <w:szCs w:val="22"/>
          <w:lang w:val="en-US"/>
        </w:rPr>
        <w:t>waste &amp; recycling</w:t>
      </w:r>
    </w:p>
    <w:p w:rsidR="007C0493" w:rsidRPr="00914C74" w:rsidRDefault="00595239" w:rsidP="003659FA">
      <w:pPr>
        <w:numPr>
          <w:ilvl w:val="0"/>
          <w:numId w:val="2"/>
        </w:numPr>
        <w:rPr>
          <w:rFonts w:eastAsia="Times New Roman"/>
          <w:b/>
          <w:color w:val="000000"/>
          <w:sz w:val="22"/>
          <w:szCs w:val="22"/>
        </w:rPr>
      </w:pPr>
      <w:r w:rsidRPr="00914C74">
        <w:rPr>
          <w:sz w:val="22"/>
          <w:szCs w:val="22"/>
          <w:lang w:val="en-US"/>
        </w:rPr>
        <w:t xml:space="preserve">Publications </w:t>
      </w:r>
      <w:r w:rsidR="00685454" w:rsidRPr="00914C74">
        <w:rPr>
          <w:sz w:val="22"/>
          <w:szCs w:val="22"/>
          <w:lang w:val="en-US"/>
        </w:rPr>
        <w:t xml:space="preserve">– </w:t>
      </w:r>
      <w:r w:rsidR="00914C74" w:rsidRPr="00914C74">
        <w:rPr>
          <w:sz w:val="22"/>
          <w:szCs w:val="22"/>
          <w:lang w:val="en-US"/>
        </w:rPr>
        <w:t>Green Belt nature &amp; recreation, National Parks, GM climate change</w:t>
      </w:r>
    </w:p>
    <w:p w:rsidR="0013194D" w:rsidRPr="00914C74" w:rsidRDefault="00763346" w:rsidP="003659FA">
      <w:pPr>
        <w:numPr>
          <w:ilvl w:val="0"/>
          <w:numId w:val="2"/>
        </w:numPr>
        <w:rPr>
          <w:rFonts w:eastAsia="Times New Roman"/>
          <w:b/>
          <w:color w:val="000000"/>
          <w:sz w:val="22"/>
          <w:szCs w:val="22"/>
        </w:rPr>
      </w:pPr>
      <w:r w:rsidRPr="00914C74">
        <w:rPr>
          <w:sz w:val="22"/>
          <w:szCs w:val="22"/>
          <w:lang w:val="en-US"/>
        </w:rPr>
        <w:t xml:space="preserve">Events – </w:t>
      </w:r>
      <w:r w:rsidR="00914C74" w:rsidRPr="00914C74">
        <w:rPr>
          <w:sz w:val="22"/>
          <w:szCs w:val="22"/>
          <w:lang w:val="en-US"/>
        </w:rPr>
        <w:t>Natural capital accounting, ecosystem service science</w:t>
      </w:r>
      <w:r w:rsidR="0013194D" w:rsidRPr="00914C74">
        <w:rPr>
          <w:sz w:val="22"/>
          <w:szCs w:val="22"/>
          <w:lang w:val="en-US"/>
        </w:rPr>
        <w:t xml:space="preserve"> </w:t>
      </w:r>
    </w:p>
    <w:p w:rsidR="005E6E9D" w:rsidRPr="00914C74" w:rsidRDefault="00412FD8" w:rsidP="003659FA">
      <w:pPr>
        <w:numPr>
          <w:ilvl w:val="0"/>
          <w:numId w:val="2"/>
        </w:numPr>
        <w:rPr>
          <w:rFonts w:eastAsia="Times New Roman"/>
          <w:b/>
          <w:color w:val="000000"/>
          <w:sz w:val="22"/>
          <w:szCs w:val="22"/>
        </w:rPr>
      </w:pPr>
      <w:r w:rsidRPr="00914C74">
        <w:rPr>
          <w:sz w:val="22"/>
          <w:szCs w:val="22"/>
          <w:lang w:val="en-US"/>
        </w:rPr>
        <w:t xml:space="preserve">Resources </w:t>
      </w:r>
      <w:r w:rsidR="0013194D" w:rsidRPr="00914C74">
        <w:rPr>
          <w:sz w:val="22"/>
          <w:szCs w:val="22"/>
          <w:lang w:val="en-US"/>
        </w:rPr>
        <w:t>–</w:t>
      </w:r>
      <w:r w:rsidR="005E6E9D" w:rsidRPr="00914C74">
        <w:rPr>
          <w:sz w:val="22"/>
          <w:szCs w:val="22"/>
          <w:lang w:val="en-US"/>
        </w:rPr>
        <w:t xml:space="preserve"> </w:t>
      </w:r>
      <w:r w:rsidR="00914C74" w:rsidRPr="00914C74">
        <w:rPr>
          <w:sz w:val="22"/>
          <w:szCs w:val="22"/>
          <w:lang w:val="en-US"/>
        </w:rPr>
        <w:t>Defra jobswap, local energy futures, design awards, biodiversity net gain, Cumbrian climate change, small charities</w:t>
      </w:r>
    </w:p>
    <w:p w:rsidR="001603B7" w:rsidRPr="00914C74" w:rsidRDefault="00717B05" w:rsidP="003659FA">
      <w:pPr>
        <w:numPr>
          <w:ilvl w:val="0"/>
          <w:numId w:val="2"/>
        </w:numPr>
        <w:rPr>
          <w:rFonts w:eastAsia="Times New Roman"/>
          <w:b/>
          <w:color w:val="000000"/>
          <w:sz w:val="22"/>
          <w:szCs w:val="22"/>
        </w:rPr>
      </w:pPr>
      <w:r w:rsidRPr="00914C74">
        <w:rPr>
          <w:sz w:val="22"/>
          <w:szCs w:val="22"/>
          <w:lang w:val="en-US"/>
        </w:rPr>
        <w:t xml:space="preserve">Consultations – </w:t>
      </w:r>
      <w:r w:rsidR="00914C74" w:rsidRPr="00914C74">
        <w:rPr>
          <w:sz w:val="22"/>
          <w:szCs w:val="22"/>
          <w:lang w:val="en-US"/>
        </w:rPr>
        <w:t>Environmental Impact Assessment</w:t>
      </w:r>
    </w:p>
    <w:p w:rsidR="0013194D" w:rsidRPr="00914C74" w:rsidRDefault="00914C74" w:rsidP="003659FA">
      <w:pPr>
        <w:numPr>
          <w:ilvl w:val="0"/>
          <w:numId w:val="2"/>
        </w:numPr>
        <w:rPr>
          <w:rFonts w:eastAsia="Times New Roman"/>
          <w:b/>
          <w:color w:val="000000"/>
          <w:sz w:val="22"/>
          <w:szCs w:val="22"/>
        </w:rPr>
      </w:pPr>
      <w:r w:rsidRPr="00914C74">
        <w:rPr>
          <w:sz w:val="22"/>
          <w:szCs w:val="22"/>
          <w:lang w:val="en-US"/>
        </w:rPr>
        <w:t>Survey –</w:t>
      </w:r>
      <w:r w:rsidR="00A52622">
        <w:rPr>
          <w:sz w:val="22"/>
          <w:szCs w:val="22"/>
          <w:lang w:val="en-US"/>
        </w:rPr>
        <w:t xml:space="preserve"> L</w:t>
      </w:r>
      <w:r w:rsidRPr="00914C74">
        <w:rPr>
          <w:sz w:val="22"/>
          <w:szCs w:val="22"/>
          <w:lang w:val="en-US"/>
        </w:rPr>
        <w:t>earning in natural environments</w:t>
      </w:r>
    </w:p>
    <w:p w:rsidR="005A583A" w:rsidRPr="003659FA" w:rsidRDefault="005A583A" w:rsidP="003659FA">
      <w:pPr>
        <w:rPr>
          <w:sz w:val="22"/>
          <w:szCs w:val="22"/>
        </w:rPr>
      </w:pPr>
    </w:p>
    <w:p w:rsidR="005A583A" w:rsidRPr="003659FA" w:rsidRDefault="005A583A" w:rsidP="003659FA">
      <w:pPr>
        <w:rPr>
          <w:b/>
          <w:i/>
          <w:sz w:val="22"/>
          <w:szCs w:val="22"/>
          <w:u w:val="dash"/>
        </w:rPr>
      </w:pPr>
      <w:r w:rsidRPr="003659FA">
        <w:rPr>
          <w:b/>
          <w:i/>
          <w:sz w:val="22"/>
          <w:szCs w:val="22"/>
          <w:u w:val="dash"/>
        </w:rPr>
        <w:t>Campaigns</w:t>
      </w:r>
    </w:p>
    <w:p w:rsidR="00430E28" w:rsidRPr="003659FA" w:rsidRDefault="00430E28" w:rsidP="003659FA">
      <w:pPr>
        <w:pStyle w:val="NormalWeb"/>
        <w:shd w:val="clear" w:color="auto" w:fill="FFFFFF"/>
        <w:spacing w:before="0" w:after="0"/>
        <w:rPr>
          <w:rFonts w:ascii="Arial" w:hAnsi="Arial" w:cs="Arial"/>
          <w:color w:val="000000"/>
          <w:sz w:val="22"/>
          <w:szCs w:val="22"/>
        </w:rPr>
      </w:pPr>
    </w:p>
    <w:p w:rsidR="00AD3516" w:rsidRPr="003659FA" w:rsidRDefault="00AD3516" w:rsidP="003659FA">
      <w:pPr>
        <w:pStyle w:val="NormalWeb"/>
        <w:shd w:val="clear" w:color="auto" w:fill="FFFFFF"/>
        <w:spacing w:before="0" w:after="0"/>
        <w:rPr>
          <w:rFonts w:ascii="Arial" w:hAnsi="Arial" w:cs="Arial"/>
          <w:b/>
          <w:color w:val="000000"/>
          <w:sz w:val="22"/>
          <w:szCs w:val="22"/>
        </w:rPr>
      </w:pPr>
      <w:r w:rsidRPr="003659FA">
        <w:rPr>
          <w:rFonts w:ascii="Arial" w:hAnsi="Arial" w:cs="Arial"/>
          <w:b/>
          <w:color w:val="000000"/>
          <w:sz w:val="22"/>
          <w:szCs w:val="22"/>
        </w:rPr>
        <w:t>Climate change</w:t>
      </w:r>
    </w:p>
    <w:p w:rsidR="00EC7911" w:rsidRPr="003659FA" w:rsidRDefault="00EC7911" w:rsidP="003659FA">
      <w:pPr>
        <w:pStyle w:val="NormalWeb"/>
        <w:numPr>
          <w:ilvl w:val="0"/>
          <w:numId w:val="37"/>
        </w:numPr>
        <w:shd w:val="clear" w:color="auto" w:fill="FFFFFF"/>
        <w:spacing w:before="0" w:after="0"/>
        <w:ind w:left="426"/>
        <w:rPr>
          <w:rFonts w:ascii="Arial" w:hAnsi="Arial" w:cs="Arial"/>
          <w:color w:val="000000"/>
          <w:sz w:val="22"/>
          <w:szCs w:val="22"/>
        </w:rPr>
      </w:pPr>
      <w:r w:rsidRPr="003659FA">
        <w:rPr>
          <w:rFonts w:ascii="Arial" w:hAnsi="Arial" w:cs="Arial"/>
          <w:bCs/>
          <w:color w:val="333333"/>
          <w:sz w:val="22"/>
          <w:szCs w:val="22"/>
          <w:shd w:val="clear" w:color="auto" w:fill="FFFFFF"/>
        </w:rPr>
        <w:t xml:space="preserve">A </w:t>
      </w:r>
      <w:hyperlink r:id="rId12" w:history="1">
        <w:r w:rsidRPr="003659FA">
          <w:rPr>
            <w:rStyle w:val="Hyperlink"/>
            <w:rFonts w:ascii="Arial" w:hAnsi="Arial" w:cs="Arial"/>
            <w:bCs/>
            <w:sz w:val="22"/>
            <w:szCs w:val="22"/>
            <w:shd w:val="clear" w:color="auto" w:fill="FFFFFF"/>
          </w:rPr>
          <w:t>new report</w:t>
        </w:r>
      </w:hyperlink>
      <w:r w:rsidRPr="003659FA">
        <w:rPr>
          <w:rFonts w:ascii="Arial" w:hAnsi="Arial" w:cs="Arial"/>
          <w:bCs/>
          <w:color w:val="333333"/>
          <w:sz w:val="22"/>
          <w:szCs w:val="22"/>
          <w:shd w:val="clear" w:color="auto" w:fill="FFFFFF"/>
        </w:rPr>
        <w:t xml:space="preserve"> by the Town and Country Planning Association concludes that Local Plans are failing to prepare for the effects of climate change, national planning policy on development viability is hampering effective action on the issue, and the duty to cooperate places 'little to no emphasis' on cross-boundary climate change issues. It sets out ten recommendations </w:t>
      </w:r>
      <w:r w:rsidRPr="003659FA">
        <w:rPr>
          <w:rFonts w:ascii="Arial" w:hAnsi="Arial" w:cs="Arial"/>
          <w:bCs/>
          <w:color w:val="333333"/>
          <w:sz w:val="22"/>
          <w:szCs w:val="22"/>
          <w:shd w:val="clear" w:color="auto" w:fill="FFFFFF"/>
        </w:rPr>
        <w:lastRenderedPageBreak/>
        <w:t>for change, which organisations concerned with planning and with climate change might possibly want to consider a joint campaign around?</w:t>
      </w:r>
    </w:p>
    <w:p w:rsidR="00E610D4" w:rsidRPr="003659FA" w:rsidRDefault="00E610D4" w:rsidP="003659FA">
      <w:pPr>
        <w:pStyle w:val="NormalWeb"/>
        <w:numPr>
          <w:ilvl w:val="0"/>
          <w:numId w:val="37"/>
        </w:numPr>
        <w:shd w:val="clear" w:color="auto" w:fill="FFFFFF"/>
        <w:spacing w:before="0" w:after="0"/>
        <w:ind w:left="426"/>
        <w:rPr>
          <w:rFonts w:ascii="Arial" w:hAnsi="Arial" w:cs="Arial"/>
          <w:color w:val="000000"/>
          <w:sz w:val="22"/>
          <w:szCs w:val="22"/>
        </w:rPr>
      </w:pPr>
      <w:r w:rsidRPr="003659FA">
        <w:rPr>
          <w:rFonts w:ascii="Arial" w:hAnsi="Arial" w:cs="Arial"/>
          <w:color w:val="0A003C"/>
          <w:sz w:val="22"/>
          <w:szCs w:val="22"/>
          <w:shd w:val="clear" w:color="auto" w:fill="FFFFFF"/>
        </w:rPr>
        <w:t xml:space="preserve">Almost half of the carbon savings made by Europe's land-based transport by 2030 will be effectively cancelled out by continued emissions growth in the shipping and aviation sectors, according to new research commissioned by green group </w:t>
      </w:r>
      <w:hyperlink r:id="rId13" w:history="1">
        <w:r w:rsidRPr="003659FA">
          <w:rPr>
            <w:rStyle w:val="Hyperlink"/>
            <w:rFonts w:ascii="Arial" w:hAnsi="Arial" w:cs="Arial"/>
            <w:sz w:val="22"/>
            <w:szCs w:val="22"/>
            <w:shd w:val="clear" w:color="auto" w:fill="FFFFFF"/>
          </w:rPr>
          <w:t>Transport &amp; Environment</w:t>
        </w:r>
      </w:hyperlink>
      <w:r w:rsidRPr="003659FA">
        <w:rPr>
          <w:rFonts w:ascii="Arial" w:hAnsi="Arial" w:cs="Arial"/>
          <w:color w:val="0A003C"/>
          <w:sz w:val="22"/>
          <w:szCs w:val="22"/>
          <w:shd w:val="clear" w:color="auto" w:fill="FFFFFF"/>
        </w:rPr>
        <w:t>.</w:t>
      </w:r>
    </w:p>
    <w:p w:rsidR="00E610D4" w:rsidRPr="003659FA" w:rsidRDefault="00BC5F29" w:rsidP="003659FA">
      <w:pPr>
        <w:pStyle w:val="NormalWeb"/>
        <w:numPr>
          <w:ilvl w:val="0"/>
          <w:numId w:val="37"/>
        </w:numPr>
        <w:shd w:val="clear" w:color="auto" w:fill="FFFFFF"/>
        <w:spacing w:before="0" w:after="0"/>
        <w:ind w:left="426"/>
        <w:rPr>
          <w:rFonts w:ascii="Arial" w:hAnsi="Arial" w:cs="Arial"/>
          <w:color w:val="000000"/>
          <w:sz w:val="22"/>
          <w:szCs w:val="22"/>
        </w:rPr>
      </w:pPr>
      <w:hyperlink r:id="rId14" w:history="1">
        <w:r w:rsidR="00E610D4" w:rsidRPr="003659FA">
          <w:rPr>
            <w:rStyle w:val="Hyperlink"/>
            <w:rFonts w:ascii="Arial" w:hAnsi="Arial" w:cs="Arial"/>
            <w:sz w:val="22"/>
            <w:szCs w:val="22"/>
            <w:shd w:val="clear" w:color="auto" w:fill="FFFFFF"/>
          </w:rPr>
          <w:t>28 Days Later</w:t>
        </w:r>
      </w:hyperlink>
      <w:r w:rsidR="00E610D4" w:rsidRPr="003659FA">
        <w:rPr>
          <w:rFonts w:ascii="Arial" w:hAnsi="Arial" w:cs="Arial"/>
          <w:color w:val="0A003C"/>
          <w:sz w:val="22"/>
          <w:szCs w:val="22"/>
          <w:shd w:val="clear" w:color="auto" w:fill="FFFFFF"/>
        </w:rPr>
        <w:t>: Edie examines what the month since the US elections suggests for global action to tackle climate change, given the President-Elect’s campaign pledges to cancel the newly-ratified Paris Agreement and "save the coal industry", his famous claim that climate change is a Chinese hoax designed to damage American industry, and his appointment of climate change deniers to his cabinet and to head the Environmental Protection Agency.</w:t>
      </w:r>
    </w:p>
    <w:p w:rsidR="004D31D2" w:rsidRPr="003659FA" w:rsidRDefault="004D31D2" w:rsidP="003659FA">
      <w:pPr>
        <w:pStyle w:val="NormalWeb"/>
        <w:numPr>
          <w:ilvl w:val="0"/>
          <w:numId w:val="37"/>
        </w:numPr>
        <w:shd w:val="clear" w:color="auto" w:fill="FFFFFF"/>
        <w:spacing w:before="0" w:after="0"/>
        <w:ind w:left="426"/>
        <w:rPr>
          <w:rFonts w:ascii="Arial" w:hAnsi="Arial" w:cs="Arial"/>
          <w:color w:val="000000"/>
          <w:sz w:val="22"/>
          <w:szCs w:val="22"/>
        </w:rPr>
      </w:pPr>
      <w:r w:rsidRPr="003659FA">
        <w:rPr>
          <w:rFonts w:ascii="Arial" w:hAnsi="Arial" w:cs="Arial"/>
          <w:color w:val="0A003C"/>
          <w:sz w:val="22"/>
          <w:szCs w:val="22"/>
          <w:shd w:val="clear" w:color="auto" w:fill="FFFFFF"/>
        </w:rPr>
        <w:t xml:space="preserve">A reform of the EU Emissions Trading System (ETS), which is being voted on by the European Parliament next week, could end up giving more than €230bn in subsidies to polluting industries, according to </w:t>
      </w:r>
      <w:hyperlink r:id="rId15" w:history="1">
        <w:r w:rsidRPr="003659FA">
          <w:rPr>
            <w:rStyle w:val="Hyperlink"/>
            <w:rFonts w:ascii="Arial" w:hAnsi="Arial" w:cs="Arial"/>
            <w:sz w:val="22"/>
            <w:szCs w:val="22"/>
            <w:shd w:val="clear" w:color="auto" w:fill="FFFFFF"/>
          </w:rPr>
          <w:t>Carbon Welfare</w:t>
        </w:r>
      </w:hyperlink>
      <w:r w:rsidRPr="003659FA">
        <w:rPr>
          <w:rFonts w:ascii="Arial" w:hAnsi="Arial" w:cs="Arial"/>
          <w:color w:val="0A003C"/>
          <w:sz w:val="22"/>
          <w:szCs w:val="22"/>
          <w:shd w:val="clear" w:color="auto" w:fill="FFFFFF"/>
        </w:rPr>
        <w:t>, a new report from the Corporate Europe Observatory.</w:t>
      </w:r>
    </w:p>
    <w:p w:rsidR="006131DF" w:rsidRPr="003659FA" w:rsidRDefault="006131DF" w:rsidP="003659FA">
      <w:pPr>
        <w:pStyle w:val="NormalWeb"/>
        <w:numPr>
          <w:ilvl w:val="0"/>
          <w:numId w:val="37"/>
        </w:numPr>
        <w:shd w:val="clear" w:color="auto" w:fill="FFFFFF"/>
        <w:spacing w:before="0" w:after="0"/>
        <w:ind w:left="426"/>
        <w:rPr>
          <w:rFonts w:ascii="Arial" w:hAnsi="Arial" w:cs="Arial"/>
          <w:color w:val="000000"/>
          <w:sz w:val="22"/>
          <w:szCs w:val="22"/>
        </w:rPr>
      </w:pPr>
      <w:r w:rsidRPr="003659FA">
        <w:rPr>
          <w:rFonts w:ascii="Arial" w:hAnsi="Arial" w:cs="Arial"/>
          <w:color w:val="0A003C"/>
          <w:sz w:val="22"/>
          <w:szCs w:val="22"/>
          <w:shd w:val="clear" w:color="auto" w:fill="FFFFFF"/>
        </w:rPr>
        <w:t xml:space="preserve">Friends of the Earth are calling on the UN to officially recognize climate refugees, as all predictions indicate the likelihood of increased forced mass migration as a result of climate change, but movement for this reason is not currently afforded international protection – </w:t>
      </w:r>
      <w:hyperlink r:id="rId16" w:history="1">
        <w:r w:rsidRPr="003659FA">
          <w:rPr>
            <w:rStyle w:val="Hyperlink"/>
            <w:rFonts w:ascii="Arial" w:hAnsi="Arial" w:cs="Arial"/>
            <w:sz w:val="22"/>
            <w:szCs w:val="22"/>
            <w:shd w:val="clear" w:color="auto" w:fill="FFFFFF"/>
          </w:rPr>
          <w:t>sign their petition</w:t>
        </w:r>
      </w:hyperlink>
      <w:r w:rsidRPr="003659FA">
        <w:rPr>
          <w:rFonts w:ascii="Arial" w:hAnsi="Arial" w:cs="Arial"/>
          <w:color w:val="0A003C"/>
          <w:sz w:val="22"/>
          <w:szCs w:val="22"/>
          <w:shd w:val="clear" w:color="auto" w:fill="FFFFFF"/>
        </w:rPr>
        <w:t>.</w:t>
      </w:r>
    </w:p>
    <w:p w:rsidR="00EC7911" w:rsidRPr="003659FA" w:rsidRDefault="00EC7911" w:rsidP="003659FA">
      <w:pPr>
        <w:pStyle w:val="NormalWeb"/>
        <w:shd w:val="clear" w:color="auto" w:fill="FFFFFF"/>
        <w:spacing w:before="0" w:after="0"/>
        <w:ind w:left="720"/>
        <w:rPr>
          <w:rFonts w:ascii="Arial" w:hAnsi="Arial" w:cs="Arial"/>
          <w:color w:val="000000"/>
          <w:sz w:val="22"/>
          <w:szCs w:val="22"/>
        </w:rPr>
      </w:pPr>
    </w:p>
    <w:p w:rsidR="00E54C0A" w:rsidRPr="003659FA" w:rsidRDefault="004D31D2" w:rsidP="003659FA">
      <w:pPr>
        <w:pStyle w:val="NormalWeb"/>
        <w:shd w:val="clear" w:color="auto" w:fill="FFFFFF"/>
        <w:spacing w:before="0" w:after="0"/>
        <w:textAlignment w:val="baseline"/>
        <w:rPr>
          <w:rFonts w:ascii="Arial" w:hAnsi="Arial" w:cs="Arial"/>
          <w:b/>
          <w:color w:val="0A003C"/>
          <w:sz w:val="22"/>
          <w:szCs w:val="22"/>
        </w:rPr>
      </w:pPr>
      <w:r w:rsidRPr="003659FA">
        <w:rPr>
          <w:rFonts w:ascii="Arial" w:hAnsi="Arial" w:cs="Arial"/>
          <w:b/>
          <w:color w:val="0A003C"/>
          <w:sz w:val="22"/>
          <w:szCs w:val="22"/>
        </w:rPr>
        <w:t>Air pollution</w:t>
      </w:r>
    </w:p>
    <w:p w:rsidR="004D31D2" w:rsidRPr="003659FA" w:rsidRDefault="003659FA" w:rsidP="003659FA">
      <w:pPr>
        <w:pStyle w:val="NormalWeb"/>
        <w:numPr>
          <w:ilvl w:val="0"/>
          <w:numId w:val="40"/>
        </w:numPr>
        <w:shd w:val="clear" w:color="auto" w:fill="FFFFFF"/>
        <w:spacing w:before="0" w:after="0"/>
        <w:textAlignment w:val="baseline"/>
        <w:rPr>
          <w:rFonts w:ascii="Arial" w:hAnsi="Arial" w:cs="Arial"/>
          <w:color w:val="0A003C"/>
          <w:sz w:val="22"/>
          <w:szCs w:val="22"/>
        </w:rPr>
      </w:pPr>
      <w:r>
        <w:rPr>
          <w:rFonts w:ascii="Arial" w:hAnsi="Arial" w:cs="Arial"/>
          <w:color w:val="0A003C"/>
          <w:sz w:val="22"/>
          <w:szCs w:val="22"/>
          <w:shd w:val="clear" w:color="auto" w:fill="FFFFFF"/>
        </w:rPr>
        <w:t>The European C</w:t>
      </w:r>
      <w:r w:rsidR="004D31D2" w:rsidRPr="003659FA">
        <w:rPr>
          <w:rFonts w:ascii="Arial" w:hAnsi="Arial" w:cs="Arial"/>
          <w:color w:val="0A003C"/>
          <w:sz w:val="22"/>
          <w:szCs w:val="22"/>
          <w:shd w:val="clear" w:color="auto" w:fill="FFFFFF"/>
        </w:rPr>
        <w:t xml:space="preserve">ommission has started legal action against the UK and six other EU states for </w:t>
      </w:r>
      <w:hyperlink r:id="rId17" w:history="1">
        <w:r w:rsidR="004D31D2" w:rsidRPr="003659FA">
          <w:rPr>
            <w:rStyle w:val="Hyperlink"/>
            <w:rFonts w:ascii="Arial" w:hAnsi="Arial" w:cs="Arial"/>
            <w:sz w:val="22"/>
            <w:szCs w:val="22"/>
            <w:shd w:val="clear" w:color="auto" w:fill="FFFFFF"/>
          </w:rPr>
          <w:t>failing to act against car emissions cheating</w:t>
        </w:r>
      </w:hyperlink>
      <w:r w:rsidR="004D31D2" w:rsidRPr="003659FA">
        <w:rPr>
          <w:rFonts w:ascii="Arial" w:hAnsi="Arial" w:cs="Arial"/>
          <w:color w:val="0A003C"/>
          <w:sz w:val="22"/>
          <w:szCs w:val="22"/>
          <w:shd w:val="clear" w:color="auto" w:fill="FFFFFF"/>
        </w:rPr>
        <w:t xml:space="preserve"> in the wake of the "dieselgate" scandal. The UK is one of four countries accused of issuing approvals for VW Group cars and not applying national provisions or penalties, despite the company’s use of illegal software. The commission</w:t>
      </w:r>
      <w:r>
        <w:rPr>
          <w:rFonts w:ascii="Arial" w:hAnsi="Arial" w:cs="Arial"/>
          <w:color w:val="0A003C"/>
          <w:sz w:val="22"/>
          <w:szCs w:val="22"/>
          <w:shd w:val="clear" w:color="auto" w:fill="FFFFFF"/>
        </w:rPr>
        <w:t xml:space="preserve"> also</w:t>
      </w:r>
      <w:r w:rsidR="004D31D2" w:rsidRPr="003659FA">
        <w:rPr>
          <w:rFonts w:ascii="Arial" w:hAnsi="Arial" w:cs="Arial"/>
          <w:color w:val="0A003C"/>
          <w:sz w:val="22"/>
          <w:szCs w:val="22"/>
          <w:shd w:val="clear" w:color="auto" w:fill="FFFFFF"/>
        </w:rPr>
        <w:t xml:space="preserve"> argues that the UK and Germany have unlawfully refused to disclose details of national investigations into potential irregularities in nitrogen oxide (NOx) emissions by VW and other carmakers.</w:t>
      </w:r>
    </w:p>
    <w:p w:rsidR="006131DF" w:rsidRPr="003659FA" w:rsidRDefault="006131DF" w:rsidP="003659FA">
      <w:pPr>
        <w:pStyle w:val="NormalWeb"/>
        <w:numPr>
          <w:ilvl w:val="0"/>
          <w:numId w:val="40"/>
        </w:numPr>
        <w:shd w:val="clear" w:color="auto" w:fill="FFFFFF"/>
        <w:spacing w:before="0" w:after="0"/>
        <w:textAlignment w:val="baseline"/>
        <w:rPr>
          <w:rFonts w:ascii="Arial" w:hAnsi="Arial" w:cs="Arial"/>
          <w:color w:val="0A003C"/>
          <w:sz w:val="22"/>
          <w:szCs w:val="22"/>
        </w:rPr>
      </w:pPr>
      <w:r w:rsidRPr="003659FA">
        <w:rPr>
          <w:rFonts w:ascii="Arial" w:hAnsi="Arial" w:cs="Arial"/>
          <w:color w:val="0A003C"/>
          <w:sz w:val="22"/>
          <w:szCs w:val="22"/>
          <w:shd w:val="clear" w:color="auto" w:fill="FFFFFF"/>
        </w:rPr>
        <w:t xml:space="preserve">The UK has </w:t>
      </w:r>
      <w:hyperlink r:id="rId18" w:history="1">
        <w:r w:rsidRPr="003659FA">
          <w:rPr>
            <w:rStyle w:val="Hyperlink"/>
            <w:rFonts w:ascii="Arial" w:hAnsi="Arial" w:cs="Arial"/>
            <w:sz w:val="22"/>
            <w:szCs w:val="22"/>
            <w:shd w:val="clear" w:color="auto" w:fill="FFFFFF"/>
          </w:rPr>
          <w:t>agreed to adopt new EU legislation on air quality</w:t>
        </w:r>
      </w:hyperlink>
      <w:r w:rsidRPr="003659FA">
        <w:rPr>
          <w:rFonts w:ascii="Arial" w:hAnsi="Arial" w:cs="Arial"/>
          <w:color w:val="0A003C"/>
          <w:sz w:val="22"/>
          <w:szCs w:val="22"/>
          <w:shd w:val="clear" w:color="auto" w:fill="FFFFFF"/>
        </w:rPr>
        <w:t>, which sets stricter national limits for the emission of some of the most dangerous air pollutants – although green groups say that the Government’s (unlawfully) poor record on sticking to existing pollution laws raises serious doubts about whether it will meet these new targets.</w:t>
      </w:r>
    </w:p>
    <w:p w:rsidR="004D31D2" w:rsidRPr="003659FA" w:rsidRDefault="004D31D2" w:rsidP="003659FA">
      <w:pPr>
        <w:pStyle w:val="NormalWeb"/>
        <w:numPr>
          <w:ilvl w:val="0"/>
          <w:numId w:val="40"/>
        </w:numPr>
        <w:shd w:val="clear" w:color="auto" w:fill="FFFFFF"/>
        <w:spacing w:before="0" w:after="0"/>
        <w:textAlignment w:val="baseline"/>
        <w:rPr>
          <w:rFonts w:ascii="Arial" w:hAnsi="Arial" w:cs="Arial"/>
          <w:color w:val="0A003C"/>
          <w:sz w:val="22"/>
          <w:szCs w:val="22"/>
        </w:rPr>
      </w:pPr>
      <w:r w:rsidRPr="003659FA">
        <w:rPr>
          <w:rFonts w:ascii="Arial" w:hAnsi="Arial" w:cs="Arial"/>
          <w:color w:val="0A003C"/>
          <w:sz w:val="22"/>
          <w:szCs w:val="22"/>
          <w:shd w:val="clear" w:color="auto" w:fill="FFFFFF"/>
        </w:rPr>
        <w:t xml:space="preserve">Sadiq Khan has doubled investment in </w:t>
      </w:r>
      <w:hyperlink r:id="rId19" w:history="1">
        <w:r w:rsidRPr="003659FA">
          <w:rPr>
            <w:rStyle w:val="Hyperlink"/>
            <w:rFonts w:ascii="Arial" w:hAnsi="Arial" w:cs="Arial"/>
            <w:sz w:val="22"/>
            <w:szCs w:val="22"/>
            <w:shd w:val="clear" w:color="auto" w:fill="FFFFFF"/>
          </w:rPr>
          <w:t>tackling air pollution in London</w:t>
        </w:r>
      </w:hyperlink>
      <w:r w:rsidRPr="003659FA">
        <w:rPr>
          <w:rFonts w:ascii="Arial" w:hAnsi="Arial" w:cs="Arial"/>
          <w:color w:val="0A003C"/>
          <w:sz w:val="22"/>
          <w:szCs w:val="22"/>
          <w:shd w:val="clear" w:color="auto" w:fill="FFFFFF"/>
        </w:rPr>
        <w:t>: will the rest of the country follow suit?</w:t>
      </w:r>
    </w:p>
    <w:p w:rsidR="00735806" w:rsidRPr="003659FA" w:rsidRDefault="00735806" w:rsidP="003659FA">
      <w:pPr>
        <w:pStyle w:val="NormalWeb"/>
        <w:numPr>
          <w:ilvl w:val="0"/>
          <w:numId w:val="40"/>
        </w:numPr>
        <w:shd w:val="clear" w:color="auto" w:fill="FFFFFF"/>
        <w:spacing w:before="0" w:after="0"/>
        <w:textAlignment w:val="baseline"/>
        <w:rPr>
          <w:rFonts w:ascii="Arial" w:hAnsi="Arial" w:cs="Arial"/>
          <w:color w:val="0A003C"/>
          <w:sz w:val="22"/>
          <w:szCs w:val="22"/>
        </w:rPr>
      </w:pPr>
      <w:r w:rsidRPr="003659FA">
        <w:rPr>
          <w:rFonts w:ascii="Arial" w:hAnsi="Arial" w:cs="Arial"/>
          <w:color w:val="0A003C"/>
          <w:sz w:val="22"/>
          <w:szCs w:val="22"/>
          <w:shd w:val="clear" w:color="auto" w:fill="FFFFFF"/>
        </w:rPr>
        <w:t xml:space="preserve">Friends of the Earth are calling for diesel cars to be </w:t>
      </w:r>
      <w:hyperlink r:id="rId20" w:history="1">
        <w:r w:rsidRPr="003659FA">
          <w:rPr>
            <w:rStyle w:val="Hyperlink"/>
            <w:rFonts w:ascii="Arial" w:hAnsi="Arial" w:cs="Arial"/>
            <w:sz w:val="22"/>
            <w:szCs w:val="22"/>
            <w:shd w:val="clear" w:color="auto" w:fill="FFFFFF"/>
          </w:rPr>
          <w:t>phased out by 2025</w:t>
        </w:r>
      </w:hyperlink>
    </w:p>
    <w:p w:rsidR="003C47C4" w:rsidRPr="003659FA" w:rsidRDefault="003C47C4" w:rsidP="003659FA">
      <w:pPr>
        <w:pStyle w:val="NormalWeb"/>
        <w:shd w:val="clear" w:color="auto" w:fill="FFFFFF"/>
        <w:spacing w:before="0" w:after="0"/>
        <w:textAlignment w:val="baseline"/>
        <w:rPr>
          <w:rFonts w:ascii="Arial" w:hAnsi="Arial" w:cs="Arial"/>
          <w:color w:val="0A003C"/>
          <w:sz w:val="22"/>
          <w:szCs w:val="22"/>
        </w:rPr>
      </w:pPr>
    </w:p>
    <w:p w:rsidR="005A583A" w:rsidRPr="003659FA" w:rsidRDefault="005A583A" w:rsidP="003659FA">
      <w:pPr>
        <w:rPr>
          <w:b/>
          <w:i/>
          <w:sz w:val="22"/>
          <w:szCs w:val="22"/>
          <w:u w:val="dash"/>
        </w:rPr>
      </w:pPr>
      <w:r w:rsidRPr="003659FA">
        <w:rPr>
          <w:b/>
          <w:i/>
          <w:sz w:val="22"/>
          <w:szCs w:val="22"/>
          <w:u w:val="dash"/>
        </w:rPr>
        <w:t>Information update</w:t>
      </w:r>
    </w:p>
    <w:p w:rsidR="008342B3" w:rsidRPr="003659FA" w:rsidRDefault="008342B3" w:rsidP="003659FA">
      <w:pPr>
        <w:pStyle w:val="NormalWeb"/>
        <w:shd w:val="clear" w:color="auto" w:fill="FFFFFF"/>
        <w:spacing w:before="0" w:after="0"/>
        <w:rPr>
          <w:rFonts w:ascii="Arial" w:hAnsi="Arial" w:cs="Arial"/>
          <w:sz w:val="22"/>
          <w:szCs w:val="22"/>
          <w:shd w:val="clear" w:color="auto" w:fill="FFFFFF"/>
        </w:rPr>
      </w:pPr>
    </w:p>
    <w:p w:rsidR="00771947" w:rsidRPr="003659FA" w:rsidRDefault="00771947" w:rsidP="003659FA">
      <w:pPr>
        <w:pStyle w:val="NormalWeb"/>
        <w:shd w:val="clear" w:color="auto" w:fill="FFFFFF"/>
        <w:spacing w:before="0" w:after="0"/>
        <w:rPr>
          <w:rFonts w:ascii="Arial" w:hAnsi="Arial" w:cs="Arial"/>
          <w:b/>
          <w:sz w:val="22"/>
          <w:szCs w:val="22"/>
          <w:shd w:val="clear" w:color="auto" w:fill="FFFFFF"/>
        </w:rPr>
      </w:pPr>
      <w:r w:rsidRPr="003659FA">
        <w:rPr>
          <w:rFonts w:ascii="Arial" w:hAnsi="Arial" w:cs="Arial"/>
          <w:b/>
          <w:sz w:val="22"/>
          <w:szCs w:val="22"/>
          <w:shd w:val="clear" w:color="auto" w:fill="FFFFFF"/>
        </w:rPr>
        <w:t>Brexit</w:t>
      </w:r>
      <w:r w:rsidR="00FA24C1" w:rsidRPr="003659FA">
        <w:rPr>
          <w:rFonts w:ascii="Arial" w:hAnsi="Arial" w:cs="Arial"/>
          <w:b/>
          <w:sz w:val="22"/>
          <w:szCs w:val="22"/>
          <w:shd w:val="clear" w:color="auto" w:fill="FFFFFF"/>
        </w:rPr>
        <w:t xml:space="preserve"> &amp; beyond</w:t>
      </w:r>
    </w:p>
    <w:p w:rsidR="004D31D2" w:rsidRPr="003659FA" w:rsidRDefault="004D31D2" w:rsidP="003659FA">
      <w:pPr>
        <w:pStyle w:val="NormalWeb"/>
        <w:numPr>
          <w:ilvl w:val="0"/>
          <w:numId w:val="24"/>
        </w:numPr>
        <w:shd w:val="clear" w:color="auto" w:fill="FFFFFF"/>
        <w:spacing w:before="0" w:after="0"/>
        <w:ind w:left="426"/>
        <w:rPr>
          <w:rFonts w:ascii="Arial" w:hAnsi="Arial" w:cs="Arial"/>
          <w:color w:val="222222"/>
          <w:sz w:val="22"/>
          <w:szCs w:val="22"/>
          <w:shd w:val="clear" w:color="auto" w:fill="FFFFFF"/>
        </w:rPr>
      </w:pPr>
      <w:r w:rsidRPr="003659FA">
        <w:rPr>
          <w:rFonts w:ascii="Arial" w:hAnsi="Arial" w:cs="Arial"/>
          <w:color w:val="0A003C"/>
          <w:sz w:val="22"/>
          <w:szCs w:val="22"/>
          <w:shd w:val="clear" w:color="auto" w:fill="FFFFFF"/>
        </w:rPr>
        <w:t xml:space="preserve">13 major environmental organisations have come together to form the </w:t>
      </w:r>
      <w:hyperlink r:id="rId21" w:history="1">
        <w:r w:rsidRPr="003659FA">
          <w:rPr>
            <w:rStyle w:val="Hyperlink"/>
            <w:rFonts w:ascii="Arial" w:hAnsi="Arial" w:cs="Arial"/>
            <w:sz w:val="22"/>
            <w:szCs w:val="22"/>
            <w:shd w:val="clear" w:color="auto" w:fill="FFFFFF"/>
          </w:rPr>
          <w:t>Greener UK coalition</w:t>
        </w:r>
      </w:hyperlink>
      <w:r w:rsidRPr="003659FA">
        <w:rPr>
          <w:rFonts w:ascii="Arial" w:hAnsi="Arial" w:cs="Arial"/>
          <w:color w:val="0A003C"/>
          <w:sz w:val="22"/>
          <w:szCs w:val="22"/>
          <w:shd w:val="clear" w:color="auto" w:fill="FFFFFF"/>
        </w:rPr>
        <w:t xml:space="preserve"> with the primary intention of ensuring that the UK uses the pivotal moment presented by the Brexit negotiations to restore and enhance the UK’s natural environment. 170 MPs from across the UK's political parties have signed up to the coalition’s Pledge for the Environment. This is good news – but it also means that 480 MPs have not yet committed to safeguarding our natural environment. </w:t>
      </w:r>
      <w:hyperlink r:id="rId22" w:history="1">
        <w:r w:rsidRPr="003659FA">
          <w:rPr>
            <w:rStyle w:val="Hyperlink"/>
            <w:rFonts w:ascii="Arial" w:hAnsi="Arial" w:cs="Arial"/>
            <w:sz w:val="22"/>
            <w:szCs w:val="22"/>
            <w:shd w:val="clear" w:color="auto" w:fill="FFFFFF"/>
          </w:rPr>
          <w:t>Find out where your MP stands and lobby them</w:t>
        </w:r>
      </w:hyperlink>
      <w:r w:rsidRPr="003659FA">
        <w:rPr>
          <w:rFonts w:ascii="Arial" w:hAnsi="Arial" w:cs="Arial"/>
          <w:color w:val="0A003C"/>
          <w:sz w:val="22"/>
          <w:szCs w:val="22"/>
          <w:shd w:val="clear" w:color="auto" w:fill="FFFFFF"/>
        </w:rPr>
        <w:t xml:space="preserve"> if they haven’t signed up!</w:t>
      </w:r>
    </w:p>
    <w:p w:rsidR="00076288" w:rsidRPr="003659FA" w:rsidRDefault="00EC7911" w:rsidP="003659FA">
      <w:pPr>
        <w:pStyle w:val="NormalWeb"/>
        <w:numPr>
          <w:ilvl w:val="0"/>
          <w:numId w:val="24"/>
        </w:numPr>
        <w:shd w:val="clear" w:color="auto" w:fill="FFFFFF"/>
        <w:spacing w:before="0" w:after="0"/>
        <w:ind w:left="426"/>
        <w:rPr>
          <w:rFonts w:ascii="Arial" w:hAnsi="Arial" w:cs="Arial"/>
          <w:color w:val="222222"/>
          <w:sz w:val="22"/>
          <w:szCs w:val="22"/>
          <w:shd w:val="clear" w:color="auto" w:fill="FFFFFF"/>
        </w:rPr>
      </w:pPr>
      <w:r w:rsidRPr="003659FA">
        <w:rPr>
          <w:rFonts w:ascii="Arial" w:hAnsi="Arial" w:cs="Arial"/>
          <w:color w:val="0A003C"/>
          <w:sz w:val="22"/>
          <w:szCs w:val="22"/>
          <w:shd w:val="clear" w:color="auto" w:fill="FFFFFF"/>
        </w:rPr>
        <w:t xml:space="preserve">Theresa May has signaled that she intends to trigger Article 50 in March 2017 and kick-start the UK’s Brexit formalities. Much has been made about the uncertainties surrounding this departure, especially in regards to what it means for environmental legislation. The Institute </w:t>
      </w:r>
      <w:r w:rsidRPr="003659FA">
        <w:rPr>
          <w:rFonts w:ascii="Arial" w:hAnsi="Arial" w:cs="Arial"/>
          <w:color w:val="0A003C"/>
          <w:sz w:val="22"/>
          <w:szCs w:val="22"/>
          <w:shd w:val="clear" w:color="auto" w:fill="FFFFFF"/>
        </w:rPr>
        <w:lastRenderedPageBreak/>
        <w:t xml:space="preserve">of Environmental Management and Assessment have set out </w:t>
      </w:r>
      <w:hyperlink r:id="rId23" w:history="1">
        <w:r w:rsidRPr="003659FA">
          <w:rPr>
            <w:rStyle w:val="Hyperlink"/>
            <w:rFonts w:ascii="Arial" w:hAnsi="Arial" w:cs="Arial"/>
            <w:sz w:val="22"/>
            <w:szCs w:val="22"/>
            <w:shd w:val="clear" w:color="auto" w:fill="FFFFFF"/>
          </w:rPr>
          <w:t>five key areas</w:t>
        </w:r>
      </w:hyperlink>
      <w:r w:rsidRPr="003659FA">
        <w:rPr>
          <w:rFonts w:ascii="Arial" w:hAnsi="Arial" w:cs="Arial"/>
          <w:color w:val="0A003C"/>
          <w:sz w:val="22"/>
          <w:szCs w:val="22"/>
          <w:shd w:val="clear" w:color="auto" w:fill="FFFFFF"/>
        </w:rPr>
        <w:t xml:space="preserve"> where decisions in 2017 are likely to lock-in the direction of travel in the policy landscape for many years to come: industrial strategy, carbon emissions reduction plan, corporate governance reform, the 25 year Environment and Food &amp; Farming Plans, and the ‘Great Repeal Bill’. </w:t>
      </w:r>
      <w:hyperlink r:id="rId24" w:history="1">
        <w:r w:rsidRPr="003659FA">
          <w:rPr>
            <w:rStyle w:val="Hyperlink"/>
            <w:rFonts w:ascii="Arial" w:hAnsi="Arial" w:cs="Arial"/>
            <w:sz w:val="22"/>
            <w:szCs w:val="22"/>
            <w:shd w:val="clear" w:color="auto" w:fill="FFFFFF"/>
          </w:rPr>
          <w:t>Get to grips with the details</w:t>
        </w:r>
      </w:hyperlink>
      <w:r w:rsidRPr="003659FA">
        <w:rPr>
          <w:rFonts w:ascii="Arial" w:hAnsi="Arial" w:cs="Arial"/>
          <w:color w:val="0A003C"/>
          <w:sz w:val="22"/>
          <w:szCs w:val="22"/>
          <w:shd w:val="clear" w:color="auto" w:fill="FFFFFF"/>
        </w:rPr>
        <w:t xml:space="preserve"> and plan how to engage now!</w:t>
      </w:r>
    </w:p>
    <w:p w:rsidR="00510F49" w:rsidRPr="003659FA" w:rsidRDefault="00510F49" w:rsidP="003659FA">
      <w:pPr>
        <w:pStyle w:val="NormalWeb"/>
        <w:numPr>
          <w:ilvl w:val="0"/>
          <w:numId w:val="24"/>
        </w:numPr>
        <w:shd w:val="clear" w:color="auto" w:fill="FFFFFF"/>
        <w:spacing w:before="0" w:after="0"/>
        <w:ind w:left="426"/>
        <w:rPr>
          <w:rFonts w:ascii="Arial" w:hAnsi="Arial" w:cs="Arial"/>
          <w:color w:val="0A003C"/>
          <w:sz w:val="22"/>
          <w:szCs w:val="22"/>
          <w:shd w:val="clear" w:color="auto" w:fill="FFFFFF"/>
        </w:rPr>
      </w:pPr>
      <w:r w:rsidRPr="003659FA">
        <w:rPr>
          <w:rFonts w:ascii="Arial" w:hAnsi="Arial" w:cs="Arial"/>
          <w:color w:val="0A003C"/>
          <w:sz w:val="22"/>
          <w:szCs w:val="22"/>
          <w:shd w:val="clear" w:color="auto" w:fill="FFFFFF"/>
        </w:rPr>
        <w:t xml:space="preserve">Wildlife and Countryside Link, along with other major scientific and ecological umbrella groups, </w:t>
      </w:r>
      <w:hyperlink w:anchor="sthash.sRtAOmnN.dpuf" w:history="1">
        <w:r w:rsidRPr="003659FA">
          <w:rPr>
            <w:rStyle w:val="Hyperlink"/>
            <w:rFonts w:ascii="Arial" w:hAnsi="Arial" w:cs="Arial"/>
            <w:sz w:val="22"/>
            <w:szCs w:val="22"/>
            <w:shd w:val="clear" w:color="auto" w:fill="FFFFFF"/>
          </w:rPr>
          <w:t>met with Brexit ministers to discuss future policy</w:t>
        </w:r>
      </w:hyperlink>
      <w:r w:rsidRPr="003659FA">
        <w:rPr>
          <w:rFonts w:ascii="Arial" w:hAnsi="Arial" w:cs="Arial"/>
          <w:color w:val="0A003C"/>
          <w:sz w:val="22"/>
          <w:szCs w:val="22"/>
          <w:shd w:val="clear" w:color="auto" w:fill="FFFFFF"/>
        </w:rPr>
        <w:t xml:space="preserve">. Following this, the department publicly pledged “to put Britain </w:t>
      </w:r>
      <w:hyperlink r:id="rId25" w:history="1">
        <w:r w:rsidRPr="003659FA">
          <w:rPr>
            <w:rStyle w:val="Hyperlink"/>
            <w:rFonts w:ascii="Arial" w:hAnsi="Arial" w:cs="Arial"/>
            <w:sz w:val="22"/>
            <w:szCs w:val="22"/>
            <w:shd w:val="clear" w:color="auto" w:fill="FFFFFF"/>
          </w:rPr>
          <w:t>at the vanguard of tackling global environmental challenges</w:t>
        </w:r>
      </w:hyperlink>
      <w:r w:rsidRPr="003659FA">
        <w:rPr>
          <w:rFonts w:ascii="Arial" w:hAnsi="Arial" w:cs="Arial"/>
          <w:color w:val="0A003C"/>
          <w:sz w:val="22"/>
          <w:szCs w:val="22"/>
          <w:shd w:val="clear" w:color="auto" w:fill="FFFFFF"/>
        </w:rPr>
        <w:t>, from conservation to climate change.” Watch this space</w:t>
      </w:r>
      <w:r w:rsidR="00146F06" w:rsidRPr="003659FA">
        <w:rPr>
          <w:rFonts w:ascii="Arial" w:hAnsi="Arial" w:cs="Arial"/>
          <w:color w:val="0A003C"/>
          <w:sz w:val="22"/>
          <w:szCs w:val="22"/>
          <w:shd w:val="clear" w:color="auto" w:fill="FFFFFF"/>
        </w:rPr>
        <w:t xml:space="preserve"> for anything that vaguely resembles a commitment that might give these fine words some substance.</w:t>
      </w:r>
    </w:p>
    <w:p w:rsidR="004D31D2" w:rsidRPr="003659FA" w:rsidRDefault="004D31D2" w:rsidP="003659FA">
      <w:pPr>
        <w:pStyle w:val="NormalWeb"/>
        <w:numPr>
          <w:ilvl w:val="0"/>
          <w:numId w:val="24"/>
        </w:numPr>
        <w:shd w:val="clear" w:color="auto" w:fill="FFFFFF"/>
        <w:spacing w:before="0" w:after="0"/>
        <w:ind w:left="426"/>
        <w:rPr>
          <w:rFonts w:ascii="Arial" w:hAnsi="Arial" w:cs="Arial"/>
          <w:color w:val="0A003C"/>
          <w:sz w:val="22"/>
          <w:szCs w:val="22"/>
          <w:shd w:val="clear" w:color="auto" w:fill="FFFFFF"/>
        </w:rPr>
      </w:pPr>
      <w:r w:rsidRPr="003659FA">
        <w:rPr>
          <w:rFonts w:ascii="Arial" w:hAnsi="Arial" w:cs="Arial"/>
          <w:color w:val="0A003C"/>
          <w:sz w:val="22"/>
          <w:szCs w:val="22"/>
          <w:shd w:val="clear" w:color="auto" w:fill="FFFFFF"/>
        </w:rPr>
        <w:t xml:space="preserve">After a lengthy review, the EU has decided not to “streamline” (ie weaken) its </w:t>
      </w:r>
      <w:hyperlink r:id="rId26" w:history="1">
        <w:r w:rsidRPr="003659FA">
          <w:rPr>
            <w:rStyle w:val="Hyperlink"/>
            <w:rFonts w:ascii="Arial" w:hAnsi="Arial" w:cs="Arial"/>
            <w:sz w:val="22"/>
            <w:szCs w:val="22"/>
            <w:shd w:val="clear" w:color="auto" w:fill="FFFFFF"/>
          </w:rPr>
          <w:t>main nature protection laws</w:t>
        </w:r>
      </w:hyperlink>
      <w:r w:rsidRPr="003659FA">
        <w:rPr>
          <w:rFonts w:ascii="Arial" w:hAnsi="Arial" w:cs="Arial"/>
          <w:color w:val="0A003C"/>
          <w:sz w:val="22"/>
          <w:szCs w:val="22"/>
          <w:shd w:val="clear" w:color="auto" w:fill="FFFFFF"/>
        </w:rPr>
        <w:t>, the Birds and Habitats Directives, and indeed have called for them to be better implemented. This is a major victory for environmentalists; British campaigners will have to work hard to ensure that the UK maintains this standard.</w:t>
      </w:r>
    </w:p>
    <w:p w:rsidR="0057706D" w:rsidRPr="003659FA" w:rsidRDefault="0057706D" w:rsidP="003659FA">
      <w:pPr>
        <w:pStyle w:val="NormalWeb"/>
        <w:shd w:val="clear" w:color="auto" w:fill="FFFFFF"/>
        <w:spacing w:before="0" w:after="0"/>
        <w:ind w:left="66"/>
        <w:rPr>
          <w:rFonts w:ascii="Arial" w:hAnsi="Arial" w:cs="Arial"/>
          <w:color w:val="222222"/>
          <w:sz w:val="22"/>
          <w:szCs w:val="22"/>
        </w:rPr>
      </w:pPr>
    </w:p>
    <w:p w:rsidR="002F4EDE" w:rsidRPr="003659FA" w:rsidRDefault="003659FA" w:rsidP="003659FA">
      <w:pPr>
        <w:pStyle w:val="NormalWeb"/>
        <w:shd w:val="clear" w:color="auto" w:fill="FFFFFF"/>
        <w:spacing w:before="0" w:after="0"/>
        <w:ind w:left="66"/>
        <w:rPr>
          <w:rFonts w:ascii="Arial" w:hAnsi="Arial" w:cs="Arial"/>
          <w:b/>
          <w:color w:val="222222"/>
          <w:sz w:val="22"/>
          <w:szCs w:val="22"/>
        </w:rPr>
      </w:pPr>
      <w:r>
        <w:rPr>
          <w:rFonts w:ascii="Arial" w:hAnsi="Arial" w:cs="Arial"/>
          <w:b/>
          <w:color w:val="222222"/>
          <w:sz w:val="22"/>
          <w:szCs w:val="22"/>
        </w:rPr>
        <w:t>25-year plan for nature</w:t>
      </w:r>
    </w:p>
    <w:p w:rsidR="002F4EDE" w:rsidRPr="003659FA" w:rsidRDefault="002F4EDE" w:rsidP="003659FA">
      <w:pPr>
        <w:pStyle w:val="NormalWeb"/>
        <w:shd w:val="clear" w:color="auto" w:fill="FFFFFF"/>
        <w:spacing w:before="0" w:after="0"/>
        <w:ind w:left="66"/>
        <w:rPr>
          <w:rFonts w:ascii="Arial" w:hAnsi="Arial" w:cs="Arial"/>
          <w:color w:val="222222"/>
          <w:sz w:val="22"/>
          <w:szCs w:val="22"/>
        </w:rPr>
      </w:pPr>
      <w:r w:rsidRPr="003659FA">
        <w:rPr>
          <w:rFonts w:ascii="Arial" w:hAnsi="Arial" w:cs="Arial"/>
          <w:color w:val="222222"/>
          <w:sz w:val="22"/>
          <w:szCs w:val="22"/>
        </w:rPr>
        <w:t xml:space="preserve">Little </w:t>
      </w:r>
      <w:hyperlink r:id="rId27" w:history="1">
        <w:r w:rsidRPr="003659FA">
          <w:rPr>
            <w:rStyle w:val="Hyperlink"/>
            <w:rFonts w:ascii="Arial" w:hAnsi="Arial" w:cs="Arial"/>
            <w:sz w:val="22"/>
            <w:szCs w:val="22"/>
          </w:rPr>
          <w:t>bits of detail are beginning to emerge</w:t>
        </w:r>
      </w:hyperlink>
      <w:r w:rsidR="007350E1" w:rsidRPr="003659FA">
        <w:rPr>
          <w:rFonts w:ascii="Arial" w:hAnsi="Arial" w:cs="Arial"/>
          <w:color w:val="222222"/>
          <w:sz w:val="22"/>
          <w:szCs w:val="22"/>
        </w:rPr>
        <w:t xml:space="preserve"> </w:t>
      </w:r>
      <w:r w:rsidR="00914C74">
        <w:rPr>
          <w:rFonts w:ascii="Arial" w:hAnsi="Arial" w:cs="Arial"/>
          <w:color w:val="222222"/>
          <w:sz w:val="22"/>
          <w:szCs w:val="22"/>
        </w:rPr>
        <w:t xml:space="preserve">about the 25 year plan for the environment through Defra’s </w:t>
      </w:r>
      <w:hyperlink r:id="rId28" w:history="1">
        <w:r w:rsidR="00914C74" w:rsidRPr="00914C74">
          <w:rPr>
            <w:rStyle w:val="Hyperlink"/>
            <w:rFonts w:ascii="Arial" w:hAnsi="Arial" w:cs="Arial"/>
            <w:sz w:val="22"/>
            <w:szCs w:val="22"/>
          </w:rPr>
          <w:t>meetings with specific stakeholders</w:t>
        </w:r>
      </w:hyperlink>
      <w:r w:rsidRPr="003659FA">
        <w:rPr>
          <w:rFonts w:ascii="Arial" w:hAnsi="Arial" w:cs="Arial"/>
          <w:color w:val="222222"/>
          <w:sz w:val="22"/>
          <w:szCs w:val="22"/>
        </w:rPr>
        <w:t xml:space="preserve"> </w:t>
      </w:r>
      <w:r w:rsidR="007350E1" w:rsidRPr="003659FA">
        <w:rPr>
          <w:rFonts w:ascii="Arial" w:hAnsi="Arial" w:cs="Arial"/>
          <w:color w:val="222222"/>
          <w:sz w:val="22"/>
          <w:szCs w:val="22"/>
        </w:rPr>
        <w:t>– although not publicly from Defra themselves, of course</w:t>
      </w:r>
      <w:r w:rsidRPr="003659FA">
        <w:rPr>
          <w:rFonts w:ascii="Arial" w:hAnsi="Arial" w:cs="Arial"/>
          <w:color w:val="222222"/>
          <w:sz w:val="22"/>
          <w:szCs w:val="22"/>
        </w:rPr>
        <w:t xml:space="preserve">. </w:t>
      </w:r>
      <w:r w:rsidR="007350E1" w:rsidRPr="003659FA">
        <w:rPr>
          <w:rFonts w:ascii="Arial" w:hAnsi="Arial" w:cs="Arial"/>
          <w:color w:val="222222"/>
          <w:sz w:val="22"/>
          <w:szCs w:val="22"/>
        </w:rPr>
        <w:t xml:space="preserve">A Framework Document consulting on the plan’s principles </w:t>
      </w:r>
      <w:r w:rsidR="003659FA">
        <w:rPr>
          <w:rFonts w:ascii="Arial" w:hAnsi="Arial" w:cs="Arial"/>
          <w:color w:val="222222"/>
          <w:sz w:val="22"/>
          <w:szCs w:val="22"/>
        </w:rPr>
        <w:t>is still awaited</w:t>
      </w:r>
      <w:r w:rsidR="007350E1" w:rsidRPr="003659FA">
        <w:rPr>
          <w:rFonts w:ascii="Arial" w:hAnsi="Arial" w:cs="Arial"/>
          <w:color w:val="222222"/>
          <w:sz w:val="22"/>
          <w:szCs w:val="22"/>
        </w:rPr>
        <w:t xml:space="preserve"> (Defra’s own </w:t>
      </w:r>
      <w:hyperlink r:id="rId29" w:history="1">
        <w:r w:rsidR="007350E1" w:rsidRPr="003659FA">
          <w:rPr>
            <w:rStyle w:val="Hyperlink"/>
            <w:rFonts w:ascii="Arial" w:hAnsi="Arial" w:cs="Arial"/>
            <w:sz w:val="22"/>
            <w:szCs w:val="22"/>
          </w:rPr>
          <w:t>Departmental Plan</w:t>
        </w:r>
      </w:hyperlink>
      <w:r w:rsidR="007350E1" w:rsidRPr="003659FA">
        <w:rPr>
          <w:rFonts w:ascii="Arial" w:hAnsi="Arial" w:cs="Arial"/>
          <w:color w:val="222222"/>
          <w:sz w:val="22"/>
          <w:szCs w:val="22"/>
        </w:rPr>
        <w:t xml:space="preserve">, updated this September, still claims that it </w:t>
      </w:r>
      <w:r w:rsidR="00914C74">
        <w:rPr>
          <w:rFonts w:ascii="Arial" w:hAnsi="Arial" w:cs="Arial"/>
          <w:color w:val="222222"/>
          <w:sz w:val="22"/>
          <w:szCs w:val="22"/>
        </w:rPr>
        <w:t>will be released in summer 2016. So that’s gone well</w:t>
      </w:r>
      <w:r w:rsidR="007350E1" w:rsidRPr="003659FA">
        <w:rPr>
          <w:rFonts w:ascii="Arial" w:hAnsi="Arial" w:cs="Arial"/>
          <w:color w:val="222222"/>
          <w:sz w:val="22"/>
          <w:szCs w:val="22"/>
        </w:rPr>
        <w:t>)</w:t>
      </w:r>
      <w:r w:rsidR="00914C74">
        <w:rPr>
          <w:rFonts w:ascii="Arial" w:hAnsi="Arial" w:cs="Arial"/>
          <w:color w:val="222222"/>
          <w:sz w:val="22"/>
          <w:szCs w:val="22"/>
        </w:rPr>
        <w:t>.</w:t>
      </w:r>
      <w:r w:rsidR="007350E1" w:rsidRPr="003659FA">
        <w:rPr>
          <w:rFonts w:ascii="Arial" w:hAnsi="Arial" w:cs="Arial"/>
          <w:color w:val="222222"/>
          <w:sz w:val="22"/>
          <w:szCs w:val="22"/>
        </w:rPr>
        <w:t xml:space="preserve"> There will be four pilot “pioneer” areas to test how the plan might function in practice – a catchment, a landscape, an urban area, and a marine area. The urban area will be </w:t>
      </w:r>
      <w:hyperlink r:id="rId30" w:history="1">
        <w:r w:rsidR="007350E1" w:rsidRPr="003659FA">
          <w:rPr>
            <w:rStyle w:val="Hyperlink"/>
            <w:rFonts w:ascii="Arial" w:hAnsi="Arial" w:cs="Arial"/>
            <w:sz w:val="22"/>
            <w:szCs w:val="22"/>
          </w:rPr>
          <w:t>Greater Manchester</w:t>
        </w:r>
      </w:hyperlink>
      <w:r w:rsidR="007350E1" w:rsidRPr="003659FA">
        <w:rPr>
          <w:rFonts w:ascii="Arial" w:hAnsi="Arial" w:cs="Arial"/>
          <w:color w:val="222222"/>
          <w:sz w:val="22"/>
          <w:szCs w:val="22"/>
        </w:rPr>
        <w:t xml:space="preserve">. The plan is likely to divide England into 14 </w:t>
      </w:r>
      <w:hyperlink r:id="rId31" w:history="1">
        <w:r w:rsidR="007350E1" w:rsidRPr="003659FA">
          <w:rPr>
            <w:rStyle w:val="Hyperlink"/>
            <w:rFonts w:ascii="Arial" w:hAnsi="Arial" w:cs="Arial"/>
            <w:sz w:val="22"/>
            <w:szCs w:val="22"/>
          </w:rPr>
          <w:t>‘aligned areas’</w:t>
        </w:r>
      </w:hyperlink>
      <w:r w:rsidR="007350E1" w:rsidRPr="003659FA">
        <w:rPr>
          <w:rFonts w:ascii="Arial" w:hAnsi="Arial" w:cs="Arial"/>
          <w:color w:val="222222"/>
          <w:sz w:val="22"/>
          <w:szCs w:val="22"/>
        </w:rPr>
        <w:t xml:space="preserve"> with different priorities and actions</w:t>
      </w:r>
      <w:r w:rsidR="003659FA">
        <w:rPr>
          <w:rFonts w:ascii="Arial" w:hAnsi="Arial" w:cs="Arial"/>
          <w:color w:val="222222"/>
          <w:sz w:val="22"/>
          <w:szCs w:val="22"/>
        </w:rPr>
        <w:t>, with the North West divided between Cumbria &amp; Lancashire, and GM, Merseyside and Cheshire</w:t>
      </w:r>
      <w:r w:rsidR="007350E1" w:rsidRPr="003659FA">
        <w:rPr>
          <w:rFonts w:ascii="Arial" w:hAnsi="Arial" w:cs="Arial"/>
          <w:color w:val="222222"/>
          <w:sz w:val="22"/>
          <w:szCs w:val="22"/>
        </w:rPr>
        <w:t>. Watch this space</w:t>
      </w:r>
      <w:r w:rsidR="009E4268" w:rsidRPr="003659FA">
        <w:rPr>
          <w:rFonts w:ascii="Arial" w:hAnsi="Arial" w:cs="Arial"/>
          <w:color w:val="222222"/>
          <w:sz w:val="22"/>
          <w:szCs w:val="22"/>
        </w:rPr>
        <w:t xml:space="preserve"> for more concrete information when it emerges</w:t>
      </w:r>
      <w:r w:rsidR="007350E1" w:rsidRPr="003659FA">
        <w:rPr>
          <w:rFonts w:ascii="Arial" w:hAnsi="Arial" w:cs="Arial"/>
          <w:color w:val="222222"/>
          <w:sz w:val="22"/>
          <w:szCs w:val="22"/>
        </w:rPr>
        <w:t>…</w:t>
      </w:r>
      <w:r w:rsidR="009E4268" w:rsidRPr="003659FA">
        <w:rPr>
          <w:rFonts w:ascii="Arial" w:hAnsi="Arial" w:cs="Arial"/>
          <w:color w:val="222222"/>
          <w:sz w:val="22"/>
          <w:szCs w:val="22"/>
        </w:rPr>
        <w:t xml:space="preserve"> and in the meantime join the RSPB’s Martin Harper reflecting on the </w:t>
      </w:r>
      <w:hyperlink r:id="rId32" w:history="1">
        <w:r w:rsidR="009E4268" w:rsidRPr="003659FA">
          <w:rPr>
            <w:rStyle w:val="Hyperlink"/>
            <w:rFonts w:ascii="Arial" w:hAnsi="Arial" w:cs="Arial"/>
            <w:sz w:val="22"/>
            <w:szCs w:val="22"/>
          </w:rPr>
          <w:t>key issues that the plan needs to cover</w:t>
        </w:r>
      </w:hyperlink>
      <w:r w:rsidR="009E4268" w:rsidRPr="003659FA">
        <w:rPr>
          <w:rFonts w:ascii="Arial" w:hAnsi="Arial" w:cs="Arial"/>
          <w:color w:val="222222"/>
          <w:sz w:val="22"/>
          <w:szCs w:val="22"/>
        </w:rPr>
        <w:t>.</w:t>
      </w:r>
    </w:p>
    <w:p w:rsidR="002F4EDE" w:rsidRPr="003659FA" w:rsidRDefault="002F4EDE" w:rsidP="003659FA">
      <w:pPr>
        <w:pStyle w:val="NormalWeb"/>
        <w:shd w:val="clear" w:color="auto" w:fill="FFFFFF"/>
        <w:spacing w:before="0" w:after="0"/>
        <w:ind w:left="66"/>
        <w:rPr>
          <w:rFonts w:ascii="Arial" w:hAnsi="Arial" w:cs="Arial"/>
          <w:color w:val="222222"/>
          <w:sz w:val="22"/>
          <w:szCs w:val="22"/>
        </w:rPr>
      </w:pPr>
    </w:p>
    <w:p w:rsidR="00844B28" w:rsidRPr="003659FA" w:rsidRDefault="00844B28" w:rsidP="003659FA">
      <w:pPr>
        <w:pStyle w:val="NormalWeb"/>
        <w:shd w:val="clear" w:color="auto" w:fill="FFFFFF"/>
        <w:spacing w:before="0" w:after="0"/>
        <w:rPr>
          <w:rFonts w:ascii="Arial" w:hAnsi="Arial" w:cs="Arial"/>
          <w:b/>
          <w:color w:val="222222"/>
          <w:sz w:val="22"/>
          <w:szCs w:val="22"/>
        </w:rPr>
      </w:pPr>
      <w:r w:rsidRPr="003659FA">
        <w:rPr>
          <w:rFonts w:ascii="Arial" w:hAnsi="Arial" w:cs="Arial"/>
          <w:b/>
          <w:color w:val="222222"/>
          <w:sz w:val="22"/>
          <w:szCs w:val="22"/>
        </w:rPr>
        <w:t>Energy</w:t>
      </w:r>
    </w:p>
    <w:p w:rsidR="002B1D10" w:rsidRPr="003659FA" w:rsidRDefault="009A5D35" w:rsidP="003659FA">
      <w:pPr>
        <w:pStyle w:val="NormalWeb"/>
        <w:numPr>
          <w:ilvl w:val="0"/>
          <w:numId w:val="28"/>
        </w:numPr>
        <w:shd w:val="clear" w:color="auto" w:fill="FFFFFF"/>
        <w:spacing w:before="0" w:after="0"/>
        <w:rPr>
          <w:rFonts w:ascii="Arial" w:hAnsi="Arial" w:cs="Arial"/>
          <w:sz w:val="22"/>
          <w:szCs w:val="22"/>
          <w:shd w:val="clear" w:color="auto" w:fill="FFFFFF"/>
        </w:rPr>
      </w:pPr>
      <w:r w:rsidRPr="003659FA">
        <w:rPr>
          <w:rFonts w:ascii="Arial" w:hAnsi="Arial" w:cs="Arial"/>
          <w:sz w:val="22"/>
          <w:szCs w:val="22"/>
          <w:shd w:val="clear" w:color="auto" w:fill="FFFFFF"/>
        </w:rPr>
        <w:t xml:space="preserve">Sajid Javid has refused permission for a </w:t>
      </w:r>
      <w:hyperlink r:id="rId33" w:history="1">
        <w:r w:rsidRPr="003659FA">
          <w:rPr>
            <w:rStyle w:val="Hyperlink"/>
            <w:rFonts w:ascii="Arial" w:hAnsi="Arial" w:cs="Arial"/>
            <w:sz w:val="22"/>
            <w:szCs w:val="22"/>
            <w:shd w:val="clear" w:color="auto" w:fill="FFFFFF"/>
          </w:rPr>
          <w:t>solar farm in the Green Belt in Surrey</w:t>
        </w:r>
      </w:hyperlink>
    </w:p>
    <w:p w:rsidR="00654DE5" w:rsidRPr="003659FA" w:rsidRDefault="00654DE5" w:rsidP="003659FA">
      <w:pPr>
        <w:pStyle w:val="NormalWeb"/>
        <w:numPr>
          <w:ilvl w:val="0"/>
          <w:numId w:val="28"/>
        </w:numPr>
        <w:shd w:val="clear" w:color="auto" w:fill="FFFFFF"/>
        <w:spacing w:before="0" w:after="0"/>
        <w:rPr>
          <w:rFonts w:ascii="Arial" w:hAnsi="Arial" w:cs="Arial"/>
          <w:sz w:val="22"/>
          <w:szCs w:val="22"/>
          <w:shd w:val="clear" w:color="auto" w:fill="FFFFFF"/>
        </w:rPr>
      </w:pPr>
      <w:r w:rsidRPr="003659FA">
        <w:rPr>
          <w:rFonts w:ascii="Arial" w:hAnsi="Arial" w:cs="Arial"/>
          <w:sz w:val="22"/>
          <w:szCs w:val="22"/>
          <w:shd w:val="clear" w:color="auto" w:fill="FFFFFF"/>
        </w:rPr>
        <w:t xml:space="preserve">Onshore and offshore turbines combined topped 10,000MW of output for the first time this month, producing </w:t>
      </w:r>
      <w:hyperlink r:id="rId34" w:history="1">
        <w:r w:rsidRPr="003659FA">
          <w:rPr>
            <w:rStyle w:val="Hyperlink"/>
            <w:rFonts w:ascii="Arial" w:hAnsi="Arial" w:cs="Arial"/>
            <w:sz w:val="22"/>
            <w:szCs w:val="22"/>
            <w:shd w:val="clear" w:color="auto" w:fill="FFFFFF"/>
          </w:rPr>
          <w:t>23% of the UK’s electricity</w:t>
        </w:r>
      </w:hyperlink>
      <w:r w:rsidRPr="003659FA">
        <w:rPr>
          <w:rFonts w:ascii="Arial" w:hAnsi="Arial" w:cs="Arial"/>
          <w:sz w:val="22"/>
          <w:szCs w:val="22"/>
          <w:shd w:val="clear" w:color="auto" w:fill="FFFFFF"/>
        </w:rPr>
        <w:t xml:space="preserve"> – albeit for a very short time!</w:t>
      </w:r>
    </w:p>
    <w:p w:rsidR="00EC7911" w:rsidRPr="003659FA" w:rsidRDefault="00EC7911" w:rsidP="003659FA">
      <w:pPr>
        <w:pStyle w:val="NormalWeb"/>
        <w:shd w:val="clear" w:color="auto" w:fill="FFFFFF"/>
        <w:spacing w:before="0" w:after="0"/>
        <w:rPr>
          <w:rFonts w:ascii="Arial" w:hAnsi="Arial" w:cs="Arial"/>
          <w:b/>
          <w:sz w:val="22"/>
          <w:szCs w:val="22"/>
          <w:shd w:val="clear" w:color="auto" w:fill="FFFFFF"/>
        </w:rPr>
      </w:pPr>
    </w:p>
    <w:p w:rsidR="00620202" w:rsidRPr="003659FA" w:rsidRDefault="00620202" w:rsidP="003659FA">
      <w:pPr>
        <w:pStyle w:val="NormalWeb"/>
        <w:shd w:val="clear" w:color="auto" w:fill="FFFFFF"/>
        <w:spacing w:before="0" w:after="0"/>
        <w:rPr>
          <w:rFonts w:ascii="Arial" w:hAnsi="Arial" w:cs="Arial"/>
          <w:b/>
          <w:sz w:val="22"/>
          <w:szCs w:val="22"/>
          <w:shd w:val="clear" w:color="auto" w:fill="FFFFFF"/>
        </w:rPr>
      </w:pPr>
      <w:r w:rsidRPr="003659FA">
        <w:rPr>
          <w:rFonts w:ascii="Arial" w:hAnsi="Arial" w:cs="Arial"/>
          <w:b/>
          <w:sz w:val="22"/>
          <w:szCs w:val="22"/>
          <w:shd w:val="clear" w:color="auto" w:fill="FFFFFF"/>
        </w:rPr>
        <w:t>Planning</w:t>
      </w:r>
    </w:p>
    <w:p w:rsidR="006131DF" w:rsidRPr="003659FA" w:rsidRDefault="006131DF" w:rsidP="003659FA">
      <w:pPr>
        <w:pStyle w:val="ListParagraph"/>
        <w:numPr>
          <w:ilvl w:val="0"/>
          <w:numId w:val="38"/>
        </w:numPr>
        <w:rPr>
          <w:color w:val="000000"/>
          <w:sz w:val="22"/>
          <w:szCs w:val="22"/>
        </w:rPr>
      </w:pPr>
      <w:r w:rsidRPr="003659FA">
        <w:rPr>
          <w:color w:val="000000"/>
          <w:sz w:val="22"/>
          <w:szCs w:val="22"/>
        </w:rPr>
        <w:t>If a council does not have a five year supply of land, its policies for housing supply are considered out of date and the presumption in favour of “sustainable” development kicks in. However, the Government have just clarified</w:t>
      </w:r>
      <w:r w:rsidR="00914C74">
        <w:rPr>
          <w:color w:val="000000"/>
          <w:sz w:val="22"/>
          <w:szCs w:val="22"/>
        </w:rPr>
        <w:t xml:space="preserve"> in a Written Ministerial Statement</w:t>
      </w:r>
      <w:r w:rsidRPr="003659FA">
        <w:rPr>
          <w:color w:val="000000"/>
          <w:sz w:val="22"/>
          <w:szCs w:val="22"/>
        </w:rPr>
        <w:t xml:space="preserve"> that where a Neighbourhood Plan that allocates sites for housing is in place, only a three year supply is required, giving </w:t>
      </w:r>
      <w:hyperlink r:id="rId35" w:history="1">
        <w:r w:rsidRPr="003659FA">
          <w:rPr>
            <w:rStyle w:val="Hyperlink"/>
            <w:sz w:val="22"/>
            <w:szCs w:val="22"/>
          </w:rPr>
          <w:t>neighbourhood planning areas substantially more protection from speculative development</w:t>
        </w:r>
      </w:hyperlink>
      <w:r w:rsidRPr="003659FA">
        <w:rPr>
          <w:color w:val="000000"/>
          <w:sz w:val="22"/>
          <w:szCs w:val="22"/>
        </w:rPr>
        <w:t>.</w:t>
      </w:r>
    </w:p>
    <w:p w:rsidR="003546AB" w:rsidRPr="003659FA" w:rsidRDefault="003546AB" w:rsidP="003659FA">
      <w:pPr>
        <w:pStyle w:val="ListParagraph"/>
        <w:numPr>
          <w:ilvl w:val="0"/>
          <w:numId w:val="38"/>
        </w:numPr>
        <w:rPr>
          <w:color w:val="000000"/>
          <w:sz w:val="22"/>
          <w:szCs w:val="22"/>
        </w:rPr>
      </w:pPr>
      <w:r w:rsidRPr="003659FA">
        <w:rPr>
          <w:color w:val="000000"/>
          <w:sz w:val="22"/>
          <w:szCs w:val="22"/>
        </w:rPr>
        <w:t xml:space="preserve">A High Court judge has ruled that Neighbourhood Plans only need to take account of their own local housing needs, not wider district needs. He also re-affirmed the need to provide exceptional reasons to permit development within AONBs. The ruling could have </w:t>
      </w:r>
      <w:hyperlink r:id="rId36" w:history="1">
        <w:r w:rsidRPr="003659FA">
          <w:rPr>
            <w:rStyle w:val="Hyperlink"/>
            <w:sz w:val="22"/>
            <w:szCs w:val="22"/>
          </w:rPr>
          <w:t>major implications for Neighbourhood Planning and AONBs</w:t>
        </w:r>
      </w:hyperlink>
      <w:r w:rsidRPr="003659FA">
        <w:rPr>
          <w:color w:val="000000"/>
          <w:sz w:val="22"/>
          <w:szCs w:val="22"/>
        </w:rPr>
        <w:t xml:space="preserve"> across the country. </w:t>
      </w:r>
    </w:p>
    <w:p w:rsidR="003546AB" w:rsidRPr="003659FA" w:rsidRDefault="00914C74" w:rsidP="003659FA">
      <w:pPr>
        <w:pStyle w:val="ListParagraph"/>
        <w:numPr>
          <w:ilvl w:val="0"/>
          <w:numId w:val="38"/>
        </w:numPr>
        <w:rPr>
          <w:color w:val="000000"/>
          <w:sz w:val="22"/>
          <w:szCs w:val="22"/>
        </w:rPr>
      </w:pPr>
      <w:r>
        <w:rPr>
          <w:color w:val="000000"/>
          <w:sz w:val="22"/>
          <w:szCs w:val="22"/>
        </w:rPr>
        <w:t>M</w:t>
      </w:r>
      <w:r w:rsidR="003546AB" w:rsidRPr="003659FA">
        <w:rPr>
          <w:color w:val="000000"/>
          <w:sz w:val="22"/>
          <w:szCs w:val="22"/>
        </w:rPr>
        <w:t xml:space="preserve">eanwhile, half the parish council in a Sussex village have </w:t>
      </w:r>
      <w:hyperlink r:id="rId37" w:history="1">
        <w:r w:rsidR="003546AB" w:rsidRPr="003659FA">
          <w:rPr>
            <w:rStyle w:val="Hyperlink"/>
            <w:sz w:val="22"/>
            <w:szCs w:val="22"/>
          </w:rPr>
          <w:t>resigned in protest</w:t>
        </w:r>
      </w:hyperlink>
      <w:r w:rsidR="003546AB" w:rsidRPr="003659FA">
        <w:rPr>
          <w:color w:val="000000"/>
          <w:sz w:val="22"/>
          <w:szCs w:val="22"/>
        </w:rPr>
        <w:t xml:space="preserve"> at the Secretary of State granting planning permission for an application that was in conflict with their Plan.</w:t>
      </w:r>
    </w:p>
    <w:p w:rsidR="009E4268" w:rsidRPr="003659FA" w:rsidRDefault="009E4268" w:rsidP="003659FA">
      <w:pPr>
        <w:pStyle w:val="ListParagraph"/>
        <w:numPr>
          <w:ilvl w:val="0"/>
          <w:numId w:val="38"/>
        </w:numPr>
        <w:rPr>
          <w:color w:val="000000"/>
          <w:sz w:val="22"/>
          <w:szCs w:val="22"/>
        </w:rPr>
      </w:pPr>
      <w:r w:rsidRPr="003659FA">
        <w:rPr>
          <w:color w:val="000000"/>
          <w:sz w:val="22"/>
          <w:szCs w:val="22"/>
        </w:rPr>
        <w:t xml:space="preserve">Despite proposing the removal of 4,900 hectares of Green Belt to facilitate the building of 227,000 new homes, a </w:t>
      </w:r>
      <w:hyperlink r:id="rId38" w:history="1">
        <w:r w:rsidRPr="003659FA">
          <w:rPr>
            <w:rStyle w:val="Hyperlink"/>
            <w:sz w:val="22"/>
            <w:szCs w:val="22"/>
          </w:rPr>
          <w:t>developers’ lobbying group</w:t>
        </w:r>
      </w:hyperlink>
      <w:r w:rsidRPr="003659FA">
        <w:rPr>
          <w:color w:val="000000"/>
          <w:sz w:val="22"/>
          <w:szCs w:val="22"/>
        </w:rPr>
        <w:t xml:space="preserve"> is calling the draft </w:t>
      </w:r>
      <w:hyperlink r:id="rId39" w:history="1">
        <w:r w:rsidRPr="003659FA">
          <w:rPr>
            <w:rStyle w:val="Hyperlink"/>
            <w:sz w:val="22"/>
            <w:szCs w:val="22"/>
          </w:rPr>
          <w:t xml:space="preserve">Greater Manchester </w:t>
        </w:r>
        <w:r w:rsidRPr="003659FA">
          <w:rPr>
            <w:rStyle w:val="Hyperlink"/>
            <w:sz w:val="22"/>
            <w:szCs w:val="22"/>
          </w:rPr>
          <w:lastRenderedPageBreak/>
          <w:t>Spatial Framework</w:t>
        </w:r>
      </w:hyperlink>
      <w:r w:rsidRPr="003659FA">
        <w:rPr>
          <w:color w:val="000000"/>
          <w:sz w:val="22"/>
          <w:szCs w:val="22"/>
        </w:rPr>
        <w:t xml:space="preserve"> a “handbrake on opportunity” which </w:t>
      </w:r>
      <w:hyperlink r:id="rId40" w:history="1">
        <w:r w:rsidRPr="003659FA">
          <w:rPr>
            <w:rStyle w:val="Hyperlink"/>
            <w:sz w:val="22"/>
            <w:szCs w:val="22"/>
          </w:rPr>
          <w:t>plans for too little development</w:t>
        </w:r>
      </w:hyperlink>
      <w:r w:rsidRPr="003659FA">
        <w:rPr>
          <w:color w:val="000000"/>
          <w:sz w:val="22"/>
          <w:szCs w:val="22"/>
        </w:rPr>
        <w:t>. This is what we’re up against!</w:t>
      </w:r>
    </w:p>
    <w:p w:rsidR="00AD59BC" w:rsidRPr="003659FA" w:rsidRDefault="00EC7911" w:rsidP="003659FA">
      <w:pPr>
        <w:pStyle w:val="ListParagraph"/>
        <w:numPr>
          <w:ilvl w:val="0"/>
          <w:numId w:val="38"/>
        </w:numPr>
        <w:rPr>
          <w:color w:val="000000"/>
          <w:sz w:val="22"/>
          <w:szCs w:val="22"/>
        </w:rPr>
      </w:pPr>
      <w:r w:rsidRPr="003659FA">
        <w:rPr>
          <w:color w:val="000000"/>
          <w:sz w:val="22"/>
          <w:szCs w:val="22"/>
        </w:rPr>
        <w:t xml:space="preserve">After putting a temporary stop on the Birmingham Local Plan to examine concerns about unnecessary Green Belt release, the Secretary of State has </w:t>
      </w:r>
      <w:hyperlink r:id="rId41" w:history="1">
        <w:r w:rsidRPr="003659FA">
          <w:rPr>
            <w:rStyle w:val="Hyperlink"/>
            <w:sz w:val="22"/>
            <w:szCs w:val="22"/>
          </w:rPr>
          <w:t>given it the go-ahead</w:t>
        </w:r>
      </w:hyperlink>
      <w:r w:rsidRPr="003659FA">
        <w:rPr>
          <w:color w:val="000000"/>
          <w:sz w:val="22"/>
          <w:szCs w:val="22"/>
        </w:rPr>
        <w:t xml:space="preserve"> to continue. </w:t>
      </w:r>
      <w:hyperlink r:id="rId42" w:history="1">
        <w:r w:rsidRPr="003659FA">
          <w:rPr>
            <w:rStyle w:val="Hyperlink"/>
            <w:sz w:val="22"/>
            <w:szCs w:val="22"/>
          </w:rPr>
          <w:t>CPRE</w:t>
        </w:r>
      </w:hyperlink>
      <w:r w:rsidRPr="003659FA">
        <w:rPr>
          <w:color w:val="000000"/>
          <w:sz w:val="22"/>
          <w:szCs w:val="22"/>
        </w:rPr>
        <w:t xml:space="preserve"> acknowledged that it was really too late to central Government to do anything, but should have </w:t>
      </w:r>
      <w:r w:rsidR="005C059C" w:rsidRPr="003659FA">
        <w:rPr>
          <w:color w:val="000000"/>
          <w:sz w:val="22"/>
          <w:szCs w:val="22"/>
        </w:rPr>
        <w:t>got involved</w:t>
      </w:r>
      <w:r w:rsidRPr="003659FA">
        <w:rPr>
          <w:color w:val="000000"/>
          <w:sz w:val="22"/>
          <w:szCs w:val="22"/>
        </w:rPr>
        <w:t xml:space="preserve"> much earlier in the process; </w:t>
      </w:r>
      <w:r w:rsidR="005C059C" w:rsidRPr="003659FA">
        <w:rPr>
          <w:color w:val="000000"/>
          <w:sz w:val="22"/>
          <w:szCs w:val="22"/>
        </w:rPr>
        <w:t xml:space="preserve">the local MP, who got the block imposed originally, has </w:t>
      </w:r>
      <w:hyperlink r:id="rId43" w:history="1">
        <w:r w:rsidR="005C059C" w:rsidRPr="003659FA">
          <w:rPr>
            <w:rStyle w:val="Hyperlink"/>
            <w:sz w:val="22"/>
            <w:szCs w:val="22"/>
          </w:rPr>
          <w:t>pledged to fight on</w:t>
        </w:r>
      </w:hyperlink>
      <w:r w:rsidR="005C059C" w:rsidRPr="003659FA">
        <w:rPr>
          <w:color w:val="000000"/>
          <w:sz w:val="22"/>
          <w:szCs w:val="22"/>
        </w:rPr>
        <w:t>.</w:t>
      </w:r>
      <w:r w:rsidRPr="003659FA">
        <w:rPr>
          <w:color w:val="000000"/>
          <w:sz w:val="22"/>
          <w:szCs w:val="22"/>
        </w:rPr>
        <w:t xml:space="preserve"> </w:t>
      </w:r>
      <w:r w:rsidR="005C059C" w:rsidRPr="003659FA">
        <w:rPr>
          <w:color w:val="000000"/>
          <w:sz w:val="22"/>
          <w:szCs w:val="22"/>
        </w:rPr>
        <w:t>Interesting to watch to see how the Government intends to use their new powers of intervention and whether this will be a useful instrument for campaigners or not.</w:t>
      </w:r>
    </w:p>
    <w:p w:rsidR="005C059C" w:rsidRPr="003659FA" w:rsidRDefault="005C059C" w:rsidP="003659FA">
      <w:pPr>
        <w:pStyle w:val="NormalWeb"/>
        <w:numPr>
          <w:ilvl w:val="0"/>
          <w:numId w:val="38"/>
        </w:numPr>
        <w:shd w:val="clear" w:color="auto" w:fill="FFFFFF"/>
        <w:spacing w:before="0" w:after="0"/>
        <w:textAlignment w:val="baseline"/>
        <w:rPr>
          <w:rFonts w:ascii="Arial" w:hAnsi="Arial" w:cs="Arial"/>
          <w:sz w:val="22"/>
          <w:szCs w:val="22"/>
        </w:rPr>
      </w:pPr>
      <w:r w:rsidRPr="003659FA">
        <w:rPr>
          <w:rFonts w:ascii="Arial" w:hAnsi="Arial" w:cs="Arial"/>
          <w:bCs/>
          <w:color w:val="333333"/>
          <w:sz w:val="22"/>
          <w:szCs w:val="22"/>
          <w:shd w:val="clear" w:color="auto" w:fill="FFFFFF"/>
        </w:rPr>
        <w:t xml:space="preserve">The starting-to-be-long-awaited Housing White Paper has been </w:t>
      </w:r>
      <w:hyperlink r:id="rId44" w:history="1">
        <w:r w:rsidRPr="003659FA">
          <w:rPr>
            <w:rStyle w:val="Hyperlink"/>
            <w:rFonts w:ascii="Arial" w:hAnsi="Arial" w:cs="Arial"/>
            <w:bCs/>
            <w:sz w:val="22"/>
            <w:szCs w:val="22"/>
            <w:shd w:val="clear" w:color="auto" w:fill="FFFFFF"/>
          </w:rPr>
          <w:t>delayed until next year</w:t>
        </w:r>
      </w:hyperlink>
      <w:r w:rsidRPr="003659FA">
        <w:rPr>
          <w:rFonts w:ascii="Arial" w:hAnsi="Arial" w:cs="Arial"/>
          <w:bCs/>
          <w:color w:val="333333"/>
          <w:sz w:val="22"/>
          <w:szCs w:val="22"/>
          <w:shd w:val="clear" w:color="auto" w:fill="FFFFFF"/>
        </w:rPr>
        <w:t xml:space="preserve">. As well as responding to the remaining </w:t>
      </w:r>
      <w:hyperlink r:id="rId45" w:history="1">
        <w:r w:rsidRPr="003659FA">
          <w:rPr>
            <w:rStyle w:val="Hyperlink"/>
            <w:rFonts w:ascii="Arial" w:hAnsi="Arial" w:cs="Arial"/>
            <w:bCs/>
            <w:sz w:val="22"/>
            <w:szCs w:val="22"/>
            <w:shd w:val="clear" w:color="auto" w:fill="FFFFFF"/>
          </w:rPr>
          <w:t>Local Plan Expert Group</w:t>
        </w:r>
      </w:hyperlink>
      <w:r w:rsidRPr="003659FA">
        <w:rPr>
          <w:rFonts w:ascii="Arial" w:hAnsi="Arial" w:cs="Arial"/>
          <w:bCs/>
          <w:color w:val="333333"/>
          <w:sz w:val="22"/>
          <w:szCs w:val="22"/>
          <w:shd w:val="clear" w:color="auto" w:fill="FFFFFF"/>
        </w:rPr>
        <w:t xml:space="preserve"> recommendations (including a new way of calculating housing need that </w:t>
      </w:r>
      <w:hyperlink r:id="rId46" w:history="1">
        <w:r w:rsidR="00104AAE" w:rsidRPr="003659FA">
          <w:rPr>
            <w:rStyle w:val="Hyperlink"/>
            <w:rFonts w:ascii="Arial" w:hAnsi="Arial" w:cs="Arial"/>
            <w:bCs/>
            <w:sz w:val="22"/>
            <w:szCs w:val="22"/>
            <w:shd w:val="clear" w:color="auto" w:fill="FFFFFF"/>
          </w:rPr>
          <w:t>could increase housing targets by more than 20%</w:t>
        </w:r>
      </w:hyperlink>
      <w:r w:rsidRPr="003659FA">
        <w:rPr>
          <w:rFonts w:ascii="Arial" w:hAnsi="Arial" w:cs="Arial"/>
          <w:bCs/>
          <w:color w:val="333333"/>
          <w:sz w:val="22"/>
          <w:szCs w:val="22"/>
          <w:shd w:val="clear" w:color="auto" w:fill="FFFFFF"/>
        </w:rPr>
        <w:t xml:space="preserve">), it is expected to include further encouragement for </w:t>
      </w:r>
      <w:hyperlink r:id="rId47" w:history="1">
        <w:r w:rsidRPr="003659FA">
          <w:rPr>
            <w:rStyle w:val="Hyperlink"/>
            <w:rFonts w:ascii="Arial" w:hAnsi="Arial" w:cs="Arial"/>
            <w:bCs/>
            <w:sz w:val="22"/>
            <w:szCs w:val="22"/>
            <w:shd w:val="clear" w:color="auto" w:fill="FFFFFF"/>
          </w:rPr>
          <w:t>Green Belt swaps</w:t>
        </w:r>
      </w:hyperlink>
      <w:r w:rsidRPr="003659FA">
        <w:rPr>
          <w:rFonts w:ascii="Arial" w:hAnsi="Arial" w:cs="Arial"/>
          <w:bCs/>
          <w:color w:val="333333"/>
          <w:sz w:val="22"/>
          <w:szCs w:val="22"/>
          <w:shd w:val="clear" w:color="auto" w:fill="FFFFFF"/>
        </w:rPr>
        <w:t xml:space="preserve"> and to contain measures to </w:t>
      </w:r>
      <w:hyperlink r:id="rId48" w:history="1">
        <w:r w:rsidRPr="003659FA">
          <w:rPr>
            <w:rStyle w:val="Hyperlink"/>
            <w:rFonts w:ascii="Arial" w:hAnsi="Arial" w:cs="Arial"/>
            <w:bCs/>
            <w:sz w:val="22"/>
            <w:szCs w:val="22"/>
            <w:shd w:val="clear" w:color="auto" w:fill="FFFFFF"/>
          </w:rPr>
          <w:t>combat landbanking</w:t>
        </w:r>
      </w:hyperlink>
      <w:r w:rsidRPr="003659FA">
        <w:rPr>
          <w:rFonts w:ascii="Arial" w:hAnsi="Arial" w:cs="Arial"/>
          <w:bCs/>
          <w:color w:val="333333"/>
          <w:sz w:val="22"/>
          <w:szCs w:val="22"/>
          <w:shd w:val="clear" w:color="auto" w:fill="FFFFFF"/>
        </w:rPr>
        <w:t>.</w:t>
      </w:r>
      <w:r w:rsidR="005A0647" w:rsidRPr="003659FA">
        <w:rPr>
          <w:rFonts w:ascii="Arial" w:hAnsi="Arial" w:cs="Arial"/>
          <w:bCs/>
          <w:color w:val="333333"/>
          <w:sz w:val="22"/>
          <w:szCs w:val="22"/>
          <w:shd w:val="clear" w:color="auto" w:fill="FFFFFF"/>
        </w:rPr>
        <w:t xml:space="preserve"> </w:t>
      </w:r>
      <w:hyperlink r:id="rId49" w:history="1">
        <w:r w:rsidR="005A0647" w:rsidRPr="003659FA">
          <w:rPr>
            <w:rStyle w:val="Hyperlink"/>
            <w:rFonts w:ascii="Arial" w:hAnsi="Arial" w:cs="Arial"/>
            <w:bCs/>
            <w:sz w:val="22"/>
            <w:szCs w:val="22"/>
            <w:shd w:val="clear" w:color="auto" w:fill="FFFFFF"/>
          </w:rPr>
          <w:t>CPRE</w:t>
        </w:r>
      </w:hyperlink>
      <w:r w:rsidR="005A0647" w:rsidRPr="003659FA">
        <w:rPr>
          <w:rFonts w:ascii="Arial" w:hAnsi="Arial" w:cs="Arial"/>
          <w:bCs/>
          <w:color w:val="333333"/>
          <w:sz w:val="22"/>
          <w:szCs w:val="22"/>
          <w:shd w:val="clear" w:color="auto" w:fill="FFFFFF"/>
        </w:rPr>
        <w:t xml:space="preserve"> is campaigning for it to require realistic housing targets, priority for brownfield development, and Green Belt protection.</w:t>
      </w:r>
    </w:p>
    <w:p w:rsidR="00362509" w:rsidRPr="003659FA" w:rsidRDefault="00362509" w:rsidP="003659FA">
      <w:pPr>
        <w:pStyle w:val="NormalWeb"/>
        <w:numPr>
          <w:ilvl w:val="0"/>
          <w:numId w:val="38"/>
        </w:numPr>
        <w:shd w:val="clear" w:color="auto" w:fill="FFFFFF"/>
        <w:spacing w:before="0" w:after="0"/>
        <w:textAlignment w:val="baseline"/>
        <w:rPr>
          <w:rFonts w:ascii="Arial" w:hAnsi="Arial" w:cs="Arial"/>
          <w:sz w:val="22"/>
          <w:szCs w:val="22"/>
        </w:rPr>
      </w:pPr>
      <w:r w:rsidRPr="003659FA">
        <w:rPr>
          <w:rFonts w:ascii="Arial" w:hAnsi="Arial" w:cs="Arial"/>
          <w:bCs/>
          <w:color w:val="333333"/>
          <w:sz w:val="22"/>
          <w:szCs w:val="22"/>
          <w:shd w:val="clear" w:color="auto" w:fill="FFFFFF"/>
        </w:rPr>
        <w:t xml:space="preserve">New figures show </w:t>
      </w:r>
      <w:hyperlink r:id="rId50" w:history="1">
        <w:r w:rsidRPr="003659FA">
          <w:rPr>
            <w:rStyle w:val="Hyperlink"/>
            <w:rFonts w:ascii="Arial" w:hAnsi="Arial" w:cs="Arial"/>
            <w:bCs/>
            <w:sz w:val="22"/>
            <w:szCs w:val="22"/>
            <w:shd w:val="clear" w:color="auto" w:fill="FFFFFF"/>
          </w:rPr>
          <w:t>an increase in new build starts</w:t>
        </w:r>
      </w:hyperlink>
      <w:r w:rsidRPr="003659FA">
        <w:rPr>
          <w:rFonts w:ascii="Arial" w:hAnsi="Arial" w:cs="Arial"/>
          <w:bCs/>
          <w:color w:val="333333"/>
          <w:sz w:val="22"/>
          <w:szCs w:val="22"/>
          <w:shd w:val="clear" w:color="auto" w:fill="FFFFFF"/>
        </w:rPr>
        <w:t xml:space="preserve">, and increases in the proportion of new homes built on </w:t>
      </w:r>
      <w:hyperlink r:id="rId51" w:history="1">
        <w:r w:rsidRPr="003659FA">
          <w:rPr>
            <w:rStyle w:val="Hyperlink"/>
            <w:rFonts w:ascii="Arial" w:hAnsi="Arial" w:cs="Arial"/>
            <w:bCs/>
            <w:sz w:val="22"/>
            <w:szCs w:val="22"/>
            <w:shd w:val="clear" w:color="auto" w:fill="FFFFFF"/>
          </w:rPr>
          <w:t>brownfield land and in densities</w:t>
        </w:r>
      </w:hyperlink>
      <w:r w:rsidRPr="003659FA">
        <w:rPr>
          <w:rFonts w:ascii="Arial" w:hAnsi="Arial" w:cs="Arial"/>
          <w:bCs/>
          <w:color w:val="333333"/>
          <w:sz w:val="22"/>
          <w:szCs w:val="22"/>
          <w:shd w:val="clear" w:color="auto" w:fill="FFFFFF"/>
        </w:rPr>
        <w:t xml:space="preserve">. There was also a drop in the proportion of homes built in the Green Belt. However, at 61%, we are still building a far lower proportion of homes on brownfield land than in the last decade, despite research showing that the </w:t>
      </w:r>
      <w:hyperlink r:id="rId52" w:history="1">
        <w:r w:rsidRPr="003659FA">
          <w:rPr>
            <w:rStyle w:val="Hyperlink"/>
            <w:rFonts w:ascii="Arial" w:hAnsi="Arial" w:cs="Arial"/>
            <w:bCs/>
            <w:sz w:val="22"/>
            <w:szCs w:val="22"/>
            <w:shd w:val="clear" w:color="auto" w:fill="FFFFFF"/>
          </w:rPr>
          <w:t>amount of brownfield land suitable and available for housing is increasing</w:t>
        </w:r>
      </w:hyperlink>
      <w:r w:rsidRPr="003659FA">
        <w:rPr>
          <w:rFonts w:ascii="Arial" w:hAnsi="Arial" w:cs="Arial"/>
          <w:bCs/>
          <w:color w:val="333333"/>
          <w:sz w:val="22"/>
          <w:szCs w:val="22"/>
          <w:shd w:val="clear" w:color="auto" w:fill="FFFFFF"/>
        </w:rPr>
        <w:t>.</w:t>
      </w:r>
    </w:p>
    <w:p w:rsidR="005C059C" w:rsidRPr="003659FA" w:rsidRDefault="00510F49" w:rsidP="003659FA">
      <w:pPr>
        <w:pStyle w:val="ListParagraph"/>
        <w:numPr>
          <w:ilvl w:val="0"/>
          <w:numId w:val="38"/>
        </w:numPr>
        <w:rPr>
          <w:rStyle w:val="apple-converted-space"/>
          <w:color w:val="000000"/>
          <w:sz w:val="22"/>
          <w:szCs w:val="22"/>
        </w:rPr>
      </w:pPr>
      <w:r w:rsidRPr="003659FA">
        <w:rPr>
          <w:color w:val="000000"/>
          <w:sz w:val="22"/>
          <w:szCs w:val="22"/>
        </w:rPr>
        <w:t>The Government has published its latest proposals for tightening the criteria and thresholds under its ‘</w:t>
      </w:r>
      <w:hyperlink r:id="rId53" w:history="1">
        <w:r w:rsidRPr="003659FA">
          <w:rPr>
            <w:rStyle w:val="Hyperlink"/>
            <w:sz w:val="22"/>
            <w:szCs w:val="22"/>
          </w:rPr>
          <w:t>special measures’ regime</w:t>
        </w:r>
      </w:hyperlink>
      <w:r w:rsidRPr="003659FA">
        <w:rPr>
          <w:color w:val="000000"/>
          <w:sz w:val="22"/>
          <w:szCs w:val="22"/>
        </w:rPr>
        <w:t>, under which local councils will lose some of their planning decision-making powers if they fail to reach new standards.</w:t>
      </w:r>
      <w:r w:rsidRPr="003659FA">
        <w:rPr>
          <w:rStyle w:val="apple-converted-space"/>
          <w:color w:val="000000"/>
          <w:sz w:val="22"/>
          <w:szCs w:val="22"/>
        </w:rPr>
        <w:t> </w:t>
      </w:r>
      <w:r w:rsidR="006131DF" w:rsidRPr="003659FA">
        <w:rPr>
          <w:rStyle w:val="apple-converted-space"/>
          <w:color w:val="000000"/>
          <w:sz w:val="22"/>
          <w:szCs w:val="22"/>
        </w:rPr>
        <w:t>Based on current performance,</w:t>
      </w:r>
      <w:r w:rsidR="003546AB" w:rsidRPr="003659FA">
        <w:rPr>
          <w:rStyle w:val="apple-converted-space"/>
          <w:color w:val="000000"/>
          <w:sz w:val="22"/>
          <w:szCs w:val="22"/>
        </w:rPr>
        <w:t xml:space="preserve"> </w:t>
      </w:r>
      <w:r w:rsidR="006131DF" w:rsidRPr="003659FA">
        <w:rPr>
          <w:rStyle w:val="apple-converted-space"/>
          <w:color w:val="000000"/>
          <w:sz w:val="22"/>
          <w:szCs w:val="22"/>
        </w:rPr>
        <w:t>the new rules would capture 22 councils, including 8 in the North West: Wyre, Blackburn-with-Darwen, Preston, Lancaster, Wyre, Ribble Valley, Blackpool. Liverpool</w:t>
      </w:r>
    </w:p>
    <w:p w:rsidR="00E610D4" w:rsidRPr="003659FA" w:rsidRDefault="00E610D4" w:rsidP="003659FA">
      <w:pPr>
        <w:pStyle w:val="ListParagraph"/>
        <w:numPr>
          <w:ilvl w:val="0"/>
          <w:numId w:val="38"/>
        </w:numPr>
        <w:rPr>
          <w:rStyle w:val="apple-converted-space"/>
          <w:color w:val="000000"/>
          <w:sz w:val="22"/>
          <w:szCs w:val="22"/>
        </w:rPr>
      </w:pPr>
      <w:r w:rsidRPr="003659FA">
        <w:rPr>
          <w:rStyle w:val="apple-converted-space"/>
          <w:color w:val="000000"/>
          <w:sz w:val="22"/>
          <w:szCs w:val="22"/>
        </w:rPr>
        <w:t xml:space="preserve">Cheshire East has </w:t>
      </w:r>
      <w:hyperlink r:id="rId54" w:history="1">
        <w:r w:rsidRPr="003659FA">
          <w:rPr>
            <w:rStyle w:val="Hyperlink"/>
            <w:sz w:val="22"/>
            <w:szCs w:val="22"/>
          </w:rPr>
          <w:t>pulled the plug on its Neighbourhood Plan grant scheme</w:t>
        </w:r>
      </w:hyperlink>
      <w:r w:rsidRPr="003659FA">
        <w:rPr>
          <w:rStyle w:val="apple-converted-space"/>
          <w:color w:val="000000"/>
          <w:sz w:val="22"/>
          <w:szCs w:val="22"/>
        </w:rPr>
        <w:t>, following a cut in central Government funding to local authorities to support neighbourhood planners in their area.</w:t>
      </w:r>
    </w:p>
    <w:p w:rsidR="004433F1" w:rsidRPr="003659FA" w:rsidRDefault="004433F1" w:rsidP="003659FA">
      <w:pPr>
        <w:pStyle w:val="ListParagraph"/>
        <w:numPr>
          <w:ilvl w:val="0"/>
          <w:numId w:val="38"/>
        </w:numPr>
        <w:rPr>
          <w:rStyle w:val="apple-converted-space"/>
          <w:color w:val="000000"/>
          <w:sz w:val="22"/>
          <w:szCs w:val="22"/>
        </w:rPr>
      </w:pPr>
      <w:r w:rsidRPr="003659FA">
        <w:rPr>
          <w:rStyle w:val="apple-converted-space"/>
          <w:color w:val="000000"/>
          <w:sz w:val="22"/>
          <w:szCs w:val="22"/>
        </w:rPr>
        <w:t xml:space="preserve">The Government has published </w:t>
      </w:r>
      <w:r w:rsidRPr="003659FA">
        <w:rPr>
          <w:color w:val="000000"/>
          <w:sz w:val="22"/>
          <w:szCs w:val="22"/>
        </w:rPr>
        <w:t xml:space="preserve">its latest </w:t>
      </w:r>
      <w:hyperlink r:id="rId55" w:history="1">
        <w:r w:rsidRPr="003659FA">
          <w:rPr>
            <w:rStyle w:val="Hyperlink"/>
            <w:sz w:val="22"/>
            <w:szCs w:val="22"/>
          </w:rPr>
          <w:t>checklist of major infrastructure projects</w:t>
        </w:r>
      </w:hyperlink>
      <w:r w:rsidRPr="003659FA">
        <w:rPr>
          <w:color w:val="000000"/>
          <w:sz w:val="22"/>
          <w:szCs w:val="22"/>
        </w:rPr>
        <w:t xml:space="preserve"> currently on the drawing board.</w:t>
      </w:r>
    </w:p>
    <w:p w:rsidR="002F0476" w:rsidRPr="003659FA" w:rsidRDefault="002F0476" w:rsidP="003659FA">
      <w:pPr>
        <w:pStyle w:val="NormalWeb"/>
        <w:shd w:val="clear" w:color="auto" w:fill="FFFFFF"/>
        <w:spacing w:before="0" w:after="0"/>
        <w:ind w:left="66"/>
        <w:rPr>
          <w:rFonts w:ascii="Arial" w:hAnsi="Arial" w:cs="Arial"/>
          <w:color w:val="000000"/>
          <w:sz w:val="22"/>
          <w:szCs w:val="22"/>
        </w:rPr>
      </w:pPr>
    </w:p>
    <w:p w:rsidR="002F0476" w:rsidRPr="003659FA" w:rsidRDefault="002F0476" w:rsidP="003659FA">
      <w:pPr>
        <w:pStyle w:val="NormalWeb"/>
        <w:shd w:val="clear" w:color="auto" w:fill="FFFFFF"/>
        <w:spacing w:before="0" w:after="0"/>
        <w:ind w:left="66"/>
        <w:rPr>
          <w:rFonts w:ascii="Arial" w:hAnsi="Arial" w:cs="Arial"/>
          <w:b/>
          <w:color w:val="000000"/>
          <w:sz w:val="22"/>
          <w:szCs w:val="22"/>
        </w:rPr>
      </w:pPr>
      <w:r w:rsidRPr="003659FA">
        <w:rPr>
          <w:rFonts w:ascii="Arial" w:hAnsi="Arial" w:cs="Arial"/>
          <w:b/>
          <w:color w:val="000000"/>
          <w:sz w:val="22"/>
          <w:szCs w:val="22"/>
        </w:rPr>
        <w:t>Transport</w:t>
      </w:r>
    </w:p>
    <w:p w:rsidR="006F2225" w:rsidRPr="003659FA" w:rsidRDefault="002F0476" w:rsidP="003659FA">
      <w:pPr>
        <w:pStyle w:val="NormalWeb"/>
        <w:numPr>
          <w:ilvl w:val="0"/>
          <w:numId w:val="39"/>
        </w:numPr>
        <w:shd w:val="clear" w:color="auto" w:fill="FFFFFF"/>
        <w:spacing w:before="0" w:after="0"/>
        <w:rPr>
          <w:rFonts w:ascii="Arial" w:hAnsi="Arial" w:cs="Arial"/>
          <w:color w:val="000000"/>
          <w:sz w:val="22"/>
          <w:szCs w:val="22"/>
        </w:rPr>
      </w:pPr>
      <w:r w:rsidRPr="003659FA">
        <w:rPr>
          <w:rFonts w:ascii="Arial" w:hAnsi="Arial" w:cs="Arial"/>
          <w:color w:val="000000"/>
          <w:sz w:val="22"/>
          <w:szCs w:val="22"/>
        </w:rPr>
        <w:t xml:space="preserve">The Government has set out more details of </w:t>
      </w:r>
      <w:hyperlink r:id="rId56" w:history="1">
        <w:r w:rsidRPr="003659FA">
          <w:rPr>
            <w:rStyle w:val="Hyperlink"/>
            <w:rFonts w:ascii="Arial" w:hAnsi="Arial" w:cs="Arial"/>
            <w:sz w:val="22"/>
            <w:szCs w:val="22"/>
          </w:rPr>
          <w:t>the £1.3 billion announced for road building</w:t>
        </w:r>
      </w:hyperlink>
      <w:r w:rsidRPr="003659FA">
        <w:rPr>
          <w:rFonts w:ascii="Arial" w:hAnsi="Arial" w:cs="Arial"/>
          <w:color w:val="000000"/>
          <w:sz w:val="22"/>
          <w:szCs w:val="22"/>
        </w:rPr>
        <w:t xml:space="preserve"> in the autumn statement, insisting that new roads will boost the economy and housing growth. It includes schemes in Warrington, Cheshire, and Greater Manchester. </w:t>
      </w:r>
      <w:r w:rsidR="006F2225" w:rsidRPr="003659FA">
        <w:rPr>
          <w:rFonts w:ascii="Arial" w:hAnsi="Arial" w:cs="Arial"/>
          <w:color w:val="000000"/>
          <w:sz w:val="22"/>
          <w:szCs w:val="22"/>
        </w:rPr>
        <w:t xml:space="preserve">The </w:t>
      </w:r>
      <w:hyperlink r:id="rId57" w:history="1">
        <w:r w:rsidR="006F2225" w:rsidRPr="003659FA">
          <w:rPr>
            <w:rStyle w:val="Hyperlink"/>
            <w:rFonts w:ascii="Arial" w:hAnsi="Arial" w:cs="Arial"/>
            <w:sz w:val="22"/>
            <w:szCs w:val="22"/>
          </w:rPr>
          <w:t>Campaign for Better Transport</w:t>
        </w:r>
      </w:hyperlink>
      <w:r w:rsidR="006F2225" w:rsidRPr="003659FA">
        <w:rPr>
          <w:rFonts w:ascii="Arial" w:hAnsi="Arial" w:cs="Arial"/>
          <w:color w:val="000000"/>
          <w:sz w:val="22"/>
          <w:szCs w:val="22"/>
        </w:rPr>
        <w:t xml:space="preserve"> criticized the focus on new road building at the expense of providing real alternatives to driving.</w:t>
      </w:r>
    </w:p>
    <w:p w:rsidR="002F0476" w:rsidRPr="003659FA" w:rsidRDefault="006F2225" w:rsidP="003659FA">
      <w:pPr>
        <w:pStyle w:val="NormalWeb"/>
        <w:numPr>
          <w:ilvl w:val="0"/>
          <w:numId w:val="39"/>
        </w:numPr>
        <w:shd w:val="clear" w:color="auto" w:fill="FFFFFF"/>
        <w:spacing w:before="0" w:after="0"/>
        <w:rPr>
          <w:rFonts w:ascii="Arial" w:hAnsi="Arial" w:cs="Arial"/>
          <w:color w:val="000000"/>
          <w:sz w:val="22"/>
          <w:szCs w:val="22"/>
        </w:rPr>
      </w:pPr>
      <w:r w:rsidRPr="003659FA">
        <w:rPr>
          <w:rFonts w:ascii="Arial" w:hAnsi="Arial" w:cs="Arial"/>
          <w:color w:val="000000"/>
          <w:sz w:val="22"/>
          <w:szCs w:val="22"/>
        </w:rPr>
        <w:t xml:space="preserve">Proposals for </w:t>
      </w:r>
      <w:hyperlink r:id="rId58" w:history="1">
        <w:r w:rsidRPr="003659FA">
          <w:rPr>
            <w:rStyle w:val="Hyperlink"/>
            <w:rFonts w:ascii="Arial" w:hAnsi="Arial" w:cs="Arial"/>
            <w:sz w:val="22"/>
            <w:szCs w:val="22"/>
          </w:rPr>
          <w:t>major strategic schemes</w:t>
        </w:r>
      </w:hyperlink>
      <w:r w:rsidRPr="003659FA">
        <w:rPr>
          <w:rFonts w:ascii="Arial" w:hAnsi="Arial" w:cs="Arial"/>
          <w:color w:val="000000"/>
          <w:sz w:val="22"/>
          <w:szCs w:val="22"/>
        </w:rPr>
        <w:t xml:space="preserve">, including a trans-Pennine dual carriageway and a trans-Pennine tunnel, are also being taken forward. NW TAR are one of three environmental groups engaging with the tunnel proposals – you can follow their work </w:t>
      </w:r>
      <w:hyperlink r:id="rId59" w:history="1">
        <w:r w:rsidRPr="003659FA">
          <w:rPr>
            <w:rStyle w:val="Hyperlink"/>
            <w:rFonts w:ascii="Arial" w:hAnsi="Arial" w:cs="Arial"/>
            <w:sz w:val="22"/>
            <w:szCs w:val="22"/>
          </w:rPr>
          <w:t>here</w:t>
        </w:r>
      </w:hyperlink>
      <w:r w:rsidRPr="003659FA">
        <w:rPr>
          <w:rFonts w:ascii="Arial" w:hAnsi="Arial" w:cs="Arial"/>
          <w:color w:val="000000"/>
          <w:sz w:val="22"/>
          <w:szCs w:val="22"/>
        </w:rPr>
        <w:t>, including a recent submission on sustainability objectives.</w:t>
      </w:r>
    </w:p>
    <w:p w:rsidR="002F0476" w:rsidRPr="003659FA" w:rsidRDefault="002F0476" w:rsidP="003659FA">
      <w:pPr>
        <w:pStyle w:val="NormalWeb"/>
        <w:shd w:val="clear" w:color="auto" w:fill="FFFFFF"/>
        <w:spacing w:before="0" w:after="0"/>
        <w:ind w:left="66"/>
        <w:rPr>
          <w:rFonts w:ascii="Arial" w:hAnsi="Arial" w:cs="Arial"/>
          <w:color w:val="000000"/>
          <w:sz w:val="22"/>
          <w:szCs w:val="22"/>
        </w:rPr>
      </w:pPr>
    </w:p>
    <w:p w:rsidR="00735806" w:rsidRPr="00914C74" w:rsidRDefault="00735806" w:rsidP="003659FA">
      <w:pPr>
        <w:pStyle w:val="NormalWeb"/>
        <w:shd w:val="clear" w:color="auto" w:fill="FFFFFF"/>
        <w:spacing w:before="0" w:after="0"/>
        <w:textAlignment w:val="baseline"/>
        <w:rPr>
          <w:rFonts w:ascii="Arial" w:hAnsi="Arial" w:cs="Arial"/>
          <w:b/>
          <w:color w:val="0A003C"/>
          <w:sz w:val="22"/>
          <w:szCs w:val="22"/>
        </w:rPr>
      </w:pPr>
      <w:r w:rsidRPr="00914C74">
        <w:rPr>
          <w:rFonts w:ascii="Arial" w:hAnsi="Arial" w:cs="Arial"/>
          <w:b/>
          <w:color w:val="0A003C"/>
          <w:sz w:val="22"/>
          <w:szCs w:val="22"/>
        </w:rPr>
        <w:t>Waste &amp; recycling</w:t>
      </w:r>
    </w:p>
    <w:p w:rsidR="00735806" w:rsidRPr="003659FA" w:rsidRDefault="00735806" w:rsidP="003659FA">
      <w:pPr>
        <w:pStyle w:val="NormalWeb"/>
        <w:shd w:val="clear" w:color="auto" w:fill="FFFFFF"/>
        <w:spacing w:before="0" w:after="0"/>
        <w:textAlignment w:val="baseline"/>
        <w:rPr>
          <w:rFonts w:ascii="Arial" w:hAnsi="Arial" w:cs="Arial"/>
          <w:color w:val="0A003C"/>
          <w:sz w:val="22"/>
          <w:szCs w:val="22"/>
        </w:rPr>
      </w:pPr>
      <w:r w:rsidRPr="003659FA">
        <w:rPr>
          <w:rFonts w:ascii="Arial" w:hAnsi="Arial" w:cs="Arial"/>
          <w:color w:val="0A003C"/>
          <w:sz w:val="22"/>
          <w:szCs w:val="22"/>
          <w:shd w:val="clear" w:color="auto" w:fill="FFFFFF"/>
        </w:rPr>
        <w:t xml:space="preserve">Recycling rates in England have fallen for the first time ever. </w:t>
      </w:r>
      <w:hyperlink r:id="rId60" w:tgtFrame="_blank" w:history="1">
        <w:r w:rsidRPr="003659FA">
          <w:rPr>
            <w:rStyle w:val="Hyperlink"/>
            <w:rFonts w:ascii="Arial" w:hAnsi="Arial" w:cs="Arial"/>
            <w:sz w:val="22"/>
            <w:szCs w:val="22"/>
            <w:shd w:val="clear" w:color="auto" w:fill="FFFFFF"/>
          </w:rPr>
          <w:t>New government figures</w:t>
        </w:r>
        <w:r w:rsidRPr="003659FA">
          <w:rPr>
            <w:rStyle w:val="Hyperlink"/>
            <w:rFonts w:ascii="Arial" w:hAnsi="Arial" w:cs="Arial"/>
            <w:color w:val="12A7DF"/>
            <w:sz w:val="22"/>
            <w:szCs w:val="22"/>
            <w:u w:val="none"/>
            <w:bdr w:val="none" w:sz="0" w:space="0" w:color="auto" w:frame="1"/>
          </w:rPr>
          <w:t xml:space="preserve"> </w:t>
        </w:r>
      </w:hyperlink>
      <w:r w:rsidRPr="003659FA">
        <w:rPr>
          <w:rFonts w:ascii="Arial" w:hAnsi="Arial" w:cs="Arial"/>
          <w:color w:val="0A003C"/>
          <w:sz w:val="22"/>
          <w:szCs w:val="22"/>
        </w:rPr>
        <w:t>show that the recycling rate in England has dropped from 44.8% in 2014 to 43.9% in 2015. It also means the UK as a whole is almost guaranteed to miss an EU target of recycling at least 50% of its household waste by 2020, as England’s size means it accounts for much of the rubbish the country produces.</w:t>
      </w:r>
      <w:r w:rsidRPr="003659FA">
        <w:rPr>
          <w:rStyle w:val="apple-converted-space"/>
          <w:rFonts w:ascii="Arial" w:hAnsi="Arial" w:cs="Arial"/>
          <w:color w:val="0A003C"/>
          <w:sz w:val="22"/>
          <w:szCs w:val="22"/>
        </w:rPr>
        <w:t> </w:t>
      </w:r>
      <w:hyperlink r:id="rId61" w:tgtFrame="_blank" w:history="1">
        <w:r w:rsidRPr="003659FA">
          <w:rPr>
            <w:rStyle w:val="Hyperlink"/>
            <w:rFonts w:ascii="Arial" w:hAnsi="Arial" w:cs="Arial"/>
            <w:sz w:val="22"/>
            <w:szCs w:val="22"/>
            <w:shd w:val="clear" w:color="auto" w:fill="FFFFFF"/>
          </w:rPr>
          <w:t>Wales is far ahead of England with households recycling 61% of waste</w:t>
        </w:r>
      </w:hyperlink>
      <w:r w:rsidRPr="003659FA">
        <w:rPr>
          <w:rFonts w:ascii="Arial" w:hAnsi="Arial" w:cs="Arial"/>
          <w:color w:val="0A003C"/>
          <w:sz w:val="22"/>
          <w:szCs w:val="22"/>
        </w:rPr>
        <w:t>, while</w:t>
      </w:r>
      <w:r w:rsidRPr="003659FA">
        <w:rPr>
          <w:rStyle w:val="apple-converted-space"/>
          <w:rFonts w:ascii="Arial" w:hAnsi="Arial" w:cs="Arial"/>
          <w:color w:val="0A003C"/>
          <w:sz w:val="22"/>
          <w:szCs w:val="22"/>
        </w:rPr>
        <w:t> </w:t>
      </w:r>
      <w:hyperlink r:id="rId62" w:tgtFrame="_blank" w:history="1">
        <w:r w:rsidRPr="003659FA">
          <w:rPr>
            <w:rStyle w:val="Hyperlink"/>
            <w:rFonts w:ascii="Arial" w:hAnsi="Arial" w:cs="Arial"/>
            <w:sz w:val="22"/>
            <w:szCs w:val="22"/>
            <w:shd w:val="clear" w:color="auto" w:fill="FFFFFF"/>
          </w:rPr>
          <w:t>Scotland is on 44.2%</w:t>
        </w:r>
      </w:hyperlink>
      <w:r w:rsidRPr="003659FA">
        <w:rPr>
          <w:rFonts w:ascii="Arial" w:hAnsi="Arial" w:cs="Arial"/>
          <w:color w:val="0A003C"/>
          <w:sz w:val="22"/>
          <w:szCs w:val="22"/>
        </w:rPr>
        <w:t>.</w:t>
      </w:r>
      <w:r w:rsidR="00104AAE" w:rsidRPr="003659FA">
        <w:rPr>
          <w:rFonts w:ascii="Arial" w:hAnsi="Arial" w:cs="Arial"/>
          <w:color w:val="0A003C"/>
          <w:sz w:val="22"/>
          <w:szCs w:val="22"/>
        </w:rPr>
        <w:t xml:space="preserve"> </w:t>
      </w:r>
      <w:hyperlink r:id="rId63" w:history="1">
        <w:r w:rsidR="00104AAE" w:rsidRPr="003659FA">
          <w:rPr>
            <w:rStyle w:val="Hyperlink"/>
            <w:rFonts w:ascii="Arial" w:hAnsi="Arial" w:cs="Arial"/>
            <w:sz w:val="22"/>
            <w:szCs w:val="22"/>
          </w:rPr>
          <w:t>Keep Britain Tidy</w:t>
        </w:r>
      </w:hyperlink>
      <w:r w:rsidR="00104AAE" w:rsidRPr="003659FA">
        <w:rPr>
          <w:rFonts w:ascii="Arial" w:hAnsi="Arial" w:cs="Arial"/>
          <w:color w:val="0A003C"/>
          <w:sz w:val="22"/>
          <w:szCs w:val="22"/>
        </w:rPr>
        <w:t xml:space="preserve"> </w:t>
      </w:r>
      <w:r w:rsidR="008D63C9" w:rsidRPr="003659FA">
        <w:rPr>
          <w:rFonts w:ascii="Arial" w:hAnsi="Arial" w:cs="Arial"/>
          <w:color w:val="0A003C"/>
          <w:sz w:val="22"/>
          <w:szCs w:val="22"/>
        </w:rPr>
        <w:t>has suggestions to help you up your own personal rate!</w:t>
      </w:r>
    </w:p>
    <w:p w:rsidR="002F0476" w:rsidRPr="003659FA" w:rsidRDefault="002F0476" w:rsidP="003659FA">
      <w:pPr>
        <w:pStyle w:val="NormalWeb"/>
        <w:shd w:val="clear" w:color="auto" w:fill="FFFFFF"/>
        <w:spacing w:before="0" w:after="0"/>
        <w:ind w:left="66"/>
        <w:rPr>
          <w:rFonts w:ascii="Arial" w:hAnsi="Arial" w:cs="Arial"/>
          <w:color w:val="000000"/>
          <w:sz w:val="22"/>
          <w:szCs w:val="22"/>
        </w:rPr>
      </w:pPr>
    </w:p>
    <w:p w:rsidR="005A583A" w:rsidRPr="003659FA" w:rsidRDefault="005A583A" w:rsidP="003659FA">
      <w:pPr>
        <w:rPr>
          <w:b/>
          <w:i/>
          <w:sz w:val="22"/>
          <w:szCs w:val="22"/>
          <w:u w:val="dash"/>
        </w:rPr>
      </w:pPr>
      <w:r w:rsidRPr="003659FA">
        <w:rPr>
          <w:b/>
          <w:i/>
          <w:sz w:val="22"/>
          <w:szCs w:val="22"/>
          <w:u w:val="dash"/>
        </w:rPr>
        <w:t>Publications</w:t>
      </w:r>
    </w:p>
    <w:p w:rsidR="009C7C65" w:rsidRPr="003659FA" w:rsidRDefault="009C7C65" w:rsidP="003659FA">
      <w:pPr>
        <w:rPr>
          <w:sz w:val="22"/>
          <w:szCs w:val="22"/>
        </w:rPr>
      </w:pPr>
    </w:p>
    <w:p w:rsidR="00146F06" w:rsidRPr="00914C74" w:rsidRDefault="00146F06" w:rsidP="003659FA">
      <w:pPr>
        <w:rPr>
          <w:b/>
          <w:sz w:val="22"/>
          <w:szCs w:val="22"/>
        </w:rPr>
      </w:pPr>
      <w:r w:rsidRPr="00914C74">
        <w:rPr>
          <w:b/>
          <w:sz w:val="22"/>
          <w:szCs w:val="22"/>
        </w:rPr>
        <w:t>Nature &amp; recreation in the Green Belt</w:t>
      </w:r>
    </w:p>
    <w:p w:rsidR="00146F06" w:rsidRPr="003659FA" w:rsidRDefault="00BC5F29" w:rsidP="003659FA">
      <w:pPr>
        <w:rPr>
          <w:color w:val="000000"/>
          <w:sz w:val="22"/>
          <w:szCs w:val="22"/>
          <w:shd w:val="clear" w:color="auto" w:fill="FFFFFF"/>
        </w:rPr>
      </w:pPr>
      <w:hyperlink r:id="rId64" w:history="1">
        <w:r w:rsidR="00146F06" w:rsidRPr="003659FA">
          <w:rPr>
            <w:rStyle w:val="Hyperlink"/>
            <w:sz w:val="22"/>
            <w:szCs w:val="22"/>
            <w:shd w:val="clear" w:color="auto" w:fill="FFFFFF"/>
          </w:rPr>
          <w:t>New research</w:t>
        </w:r>
      </w:hyperlink>
      <w:r w:rsidR="00146F06" w:rsidRPr="003659FA">
        <w:rPr>
          <w:color w:val="000000"/>
          <w:sz w:val="22"/>
          <w:szCs w:val="22"/>
          <w:shd w:val="clear" w:color="auto" w:fill="FFFFFF"/>
        </w:rPr>
        <w:t xml:space="preserve"> by environmental consultants ADAS on behalf of CPRE shows the huge potential of the Green Belt in terms of amenity and nature conservation. CPRE is calling on the Government to prioritise investment in Green Belts in the forthcoming 25-year plan for the environment and make sure Green Belt protection is enforced.</w:t>
      </w:r>
    </w:p>
    <w:p w:rsidR="00146F06" w:rsidRPr="003659FA" w:rsidRDefault="00146F06" w:rsidP="003659FA">
      <w:pPr>
        <w:rPr>
          <w:color w:val="000000"/>
          <w:sz w:val="22"/>
          <w:szCs w:val="22"/>
          <w:shd w:val="clear" w:color="auto" w:fill="FFFFFF"/>
        </w:rPr>
      </w:pPr>
    </w:p>
    <w:p w:rsidR="00146F06" w:rsidRPr="00914C74" w:rsidRDefault="00146F06" w:rsidP="003659FA">
      <w:pPr>
        <w:rPr>
          <w:b/>
          <w:color w:val="000000"/>
          <w:sz w:val="22"/>
          <w:szCs w:val="22"/>
          <w:shd w:val="clear" w:color="auto" w:fill="FFFFFF"/>
        </w:rPr>
      </w:pPr>
      <w:r w:rsidRPr="00914C74">
        <w:rPr>
          <w:b/>
          <w:color w:val="000000"/>
          <w:sz w:val="22"/>
          <w:szCs w:val="22"/>
          <w:shd w:val="clear" w:color="auto" w:fill="FFFFFF"/>
        </w:rPr>
        <w:t>National Parks</w:t>
      </w:r>
    </w:p>
    <w:p w:rsidR="00146F06" w:rsidRPr="003659FA" w:rsidRDefault="00146F06" w:rsidP="003659FA">
      <w:pPr>
        <w:rPr>
          <w:sz w:val="22"/>
          <w:szCs w:val="22"/>
        </w:rPr>
      </w:pPr>
      <w:r w:rsidRPr="003659FA">
        <w:rPr>
          <w:color w:val="000000"/>
          <w:sz w:val="22"/>
          <w:szCs w:val="22"/>
          <w:shd w:val="clear" w:color="auto" w:fill="FFFFFF"/>
        </w:rPr>
        <w:t xml:space="preserve">Short-term economic priorities are overriding long-established protections and allowing inappropriate development in England’s National Parks, </w:t>
      </w:r>
      <w:r w:rsidR="005A0647" w:rsidRPr="003659FA">
        <w:rPr>
          <w:color w:val="000000"/>
          <w:sz w:val="22"/>
          <w:szCs w:val="22"/>
          <w:shd w:val="clear" w:color="auto" w:fill="FFFFFF"/>
        </w:rPr>
        <w:t xml:space="preserve">according to a </w:t>
      </w:r>
      <w:hyperlink r:id="rId65" w:history="1">
        <w:r w:rsidR="005A0647" w:rsidRPr="003659FA">
          <w:rPr>
            <w:rStyle w:val="Hyperlink"/>
            <w:sz w:val="22"/>
            <w:szCs w:val="22"/>
            <w:shd w:val="clear" w:color="auto" w:fill="FFFFFF"/>
          </w:rPr>
          <w:t>new report</w:t>
        </w:r>
      </w:hyperlink>
      <w:r w:rsidRPr="003659FA">
        <w:rPr>
          <w:color w:val="000000"/>
          <w:sz w:val="22"/>
          <w:szCs w:val="22"/>
          <w:shd w:val="clear" w:color="auto" w:fill="FFFFFF"/>
        </w:rPr>
        <w:t xml:space="preserve"> by</w:t>
      </w:r>
      <w:r w:rsidR="005A0647" w:rsidRPr="003659FA">
        <w:rPr>
          <w:color w:val="000000"/>
          <w:sz w:val="22"/>
          <w:szCs w:val="22"/>
          <w:shd w:val="clear" w:color="auto" w:fill="FFFFFF"/>
        </w:rPr>
        <w:t xml:space="preserve"> Sheffield Hallam University for</w:t>
      </w:r>
      <w:r w:rsidRPr="003659FA">
        <w:rPr>
          <w:color w:val="000000"/>
          <w:sz w:val="22"/>
          <w:szCs w:val="22"/>
          <w:shd w:val="clear" w:color="auto" w:fill="FFFFFF"/>
        </w:rPr>
        <w:t xml:space="preserve"> Campaign for National Parks, CPRE and the National Trust.</w:t>
      </w:r>
      <w:r w:rsidR="005A0647" w:rsidRPr="003659FA">
        <w:rPr>
          <w:color w:val="000000"/>
          <w:sz w:val="22"/>
          <w:szCs w:val="22"/>
          <w:shd w:val="clear" w:color="auto" w:fill="FFFFFF"/>
        </w:rPr>
        <w:t xml:space="preserve"> They analyse how National Park rules are applied, identify major threats, and make recommendations to ensure these most important places are adequately protected.</w:t>
      </w:r>
    </w:p>
    <w:p w:rsidR="00C47B00" w:rsidRPr="003659FA" w:rsidRDefault="00C47B00" w:rsidP="003659FA">
      <w:pPr>
        <w:shd w:val="clear" w:color="auto" w:fill="FFFFFF"/>
        <w:rPr>
          <w:b/>
          <w:sz w:val="22"/>
          <w:szCs w:val="22"/>
        </w:rPr>
      </w:pPr>
    </w:p>
    <w:p w:rsidR="009E4268" w:rsidRPr="003659FA" w:rsidRDefault="009E4268" w:rsidP="003659FA">
      <w:pPr>
        <w:shd w:val="clear" w:color="auto" w:fill="FFFFFF"/>
        <w:rPr>
          <w:b/>
          <w:sz w:val="22"/>
          <w:szCs w:val="22"/>
        </w:rPr>
      </w:pPr>
      <w:r w:rsidRPr="003659FA">
        <w:rPr>
          <w:b/>
          <w:sz w:val="22"/>
          <w:szCs w:val="22"/>
        </w:rPr>
        <w:t>GM Climate change plan</w:t>
      </w:r>
    </w:p>
    <w:p w:rsidR="009E4268" w:rsidRPr="003659FA" w:rsidRDefault="009E4268" w:rsidP="003659FA">
      <w:pPr>
        <w:shd w:val="clear" w:color="auto" w:fill="FFFFFF"/>
        <w:rPr>
          <w:rFonts w:eastAsia="Times New Roman"/>
          <w:color w:val="000000"/>
          <w:sz w:val="22"/>
          <w:szCs w:val="22"/>
        </w:rPr>
      </w:pPr>
      <w:r w:rsidRPr="003659FA">
        <w:rPr>
          <w:rFonts w:eastAsia="Times New Roman"/>
          <w:color w:val="000000"/>
          <w:sz w:val="22"/>
          <w:szCs w:val="22"/>
        </w:rPr>
        <w:t xml:space="preserve">Greater Manchester has mapped out the region’s pathway to achieve its low carbon targets for 2020, with the publication of the </w:t>
      </w:r>
      <w:hyperlink r:id="rId66" w:history="1">
        <w:r w:rsidRPr="003659FA">
          <w:rPr>
            <w:rStyle w:val="Hyperlink"/>
            <w:rFonts w:eastAsia="Times New Roman"/>
            <w:sz w:val="22"/>
            <w:szCs w:val="22"/>
          </w:rPr>
          <w:t>GM Climate Change and Low Emission Implementation Plan</w:t>
        </w:r>
      </w:hyperlink>
      <w:r w:rsidRPr="003659FA">
        <w:rPr>
          <w:rFonts w:eastAsia="Times New Roman"/>
          <w:color w:val="000000"/>
          <w:sz w:val="22"/>
          <w:szCs w:val="22"/>
        </w:rPr>
        <w:t xml:space="preserve">. In setting and committing to achieving a 48% carbon reduction target by 2020 (from 1990) in 2012, Greater Manchester has set out its stall to be a pioneer in local low carbon energy supply and demand alongside supporting low carbon growth, climate change adaptation and wider environmental and societal goals. And they are still actively seeking ideas about </w:t>
      </w:r>
      <w:hyperlink r:id="rId67" w:history="1">
        <w:r w:rsidRPr="003659FA">
          <w:rPr>
            <w:rStyle w:val="Hyperlink"/>
            <w:rFonts w:eastAsia="Times New Roman"/>
            <w:sz w:val="22"/>
            <w:szCs w:val="22"/>
          </w:rPr>
          <w:t>what Greater Manchester should look like in 2040</w:t>
        </w:r>
      </w:hyperlink>
      <w:r w:rsidRPr="003659FA">
        <w:rPr>
          <w:rFonts w:eastAsia="Times New Roman"/>
          <w:color w:val="000000"/>
          <w:sz w:val="22"/>
          <w:szCs w:val="22"/>
        </w:rPr>
        <w:t>.</w:t>
      </w:r>
    </w:p>
    <w:p w:rsidR="009E4268" w:rsidRPr="003659FA" w:rsidRDefault="009E4268" w:rsidP="003659FA">
      <w:pPr>
        <w:shd w:val="clear" w:color="auto" w:fill="FFFFFF"/>
        <w:rPr>
          <w:rFonts w:eastAsia="Times New Roman"/>
          <w:color w:val="000000"/>
          <w:sz w:val="22"/>
          <w:szCs w:val="22"/>
        </w:rPr>
      </w:pPr>
    </w:p>
    <w:p w:rsidR="00A263EA" w:rsidRPr="003659FA" w:rsidRDefault="00A263EA" w:rsidP="003659FA">
      <w:pPr>
        <w:rPr>
          <w:b/>
          <w:i/>
          <w:sz w:val="22"/>
          <w:szCs w:val="22"/>
          <w:u w:val="dash"/>
        </w:rPr>
      </w:pPr>
      <w:r w:rsidRPr="003659FA">
        <w:rPr>
          <w:b/>
          <w:i/>
          <w:sz w:val="22"/>
          <w:szCs w:val="22"/>
          <w:u w:val="dash"/>
        </w:rPr>
        <w:t>Events</w:t>
      </w:r>
    </w:p>
    <w:p w:rsidR="007B7624" w:rsidRPr="003659FA" w:rsidRDefault="007B7624" w:rsidP="003659FA">
      <w:pPr>
        <w:autoSpaceDE w:val="0"/>
        <w:autoSpaceDN w:val="0"/>
        <w:adjustRightInd w:val="0"/>
        <w:rPr>
          <w:color w:val="000000"/>
          <w:sz w:val="22"/>
          <w:szCs w:val="22"/>
        </w:rPr>
      </w:pPr>
    </w:p>
    <w:p w:rsidR="0013194D" w:rsidRPr="003659FA" w:rsidRDefault="00FC20DB" w:rsidP="003659FA">
      <w:pPr>
        <w:autoSpaceDE w:val="0"/>
        <w:autoSpaceDN w:val="0"/>
        <w:adjustRightInd w:val="0"/>
        <w:rPr>
          <w:b/>
          <w:color w:val="000000"/>
          <w:sz w:val="22"/>
          <w:szCs w:val="22"/>
        </w:rPr>
      </w:pPr>
      <w:r w:rsidRPr="003659FA">
        <w:rPr>
          <w:b/>
          <w:color w:val="000000"/>
          <w:sz w:val="22"/>
          <w:szCs w:val="22"/>
        </w:rPr>
        <w:t>Natural capital accounting – learn how!</w:t>
      </w:r>
    </w:p>
    <w:p w:rsidR="00FC20DB" w:rsidRPr="003659FA" w:rsidRDefault="00FC20DB" w:rsidP="003659FA">
      <w:pPr>
        <w:shd w:val="clear" w:color="auto" w:fill="FFFFFF"/>
        <w:rPr>
          <w:rFonts w:eastAsia="Times New Roman"/>
          <w:color w:val="404040"/>
          <w:sz w:val="22"/>
          <w:szCs w:val="22"/>
        </w:rPr>
      </w:pPr>
      <w:r w:rsidRPr="003659FA">
        <w:rPr>
          <w:rFonts w:eastAsia="Times New Roman"/>
          <w:color w:val="404040"/>
          <w:sz w:val="22"/>
          <w:szCs w:val="22"/>
        </w:rPr>
        <w:t xml:space="preserve">A series of </w:t>
      </w:r>
      <w:hyperlink r:id="rId68" w:history="1">
        <w:r w:rsidRPr="003659FA">
          <w:rPr>
            <w:rStyle w:val="Hyperlink"/>
            <w:rFonts w:eastAsia="Times New Roman"/>
            <w:sz w:val="22"/>
            <w:szCs w:val="22"/>
          </w:rPr>
          <w:t>regional natural capital seminars</w:t>
        </w:r>
      </w:hyperlink>
      <w:r w:rsidRPr="003659FA">
        <w:rPr>
          <w:rFonts w:eastAsia="Times New Roman"/>
          <w:color w:val="404040"/>
          <w:sz w:val="22"/>
          <w:szCs w:val="22"/>
        </w:rPr>
        <w:t xml:space="preserve"> will </w:t>
      </w:r>
      <w:r w:rsidRPr="003659FA">
        <w:rPr>
          <w:rFonts w:eastAsia="Times New Roman"/>
          <w:bCs/>
          <w:sz w:val="22"/>
          <w:szCs w:val="22"/>
        </w:rPr>
        <w:t xml:space="preserve">introduce the process of accounting for the value of the natural environment at the local and landscape scale. They will cover </w:t>
      </w:r>
      <w:r w:rsidRPr="003659FA">
        <w:rPr>
          <w:rFonts w:eastAsia="Times New Roman"/>
          <w:color w:val="404040"/>
          <w:sz w:val="22"/>
          <w:szCs w:val="22"/>
        </w:rPr>
        <w:t>the methods for ecosystem and natural capital accounting applicable at the local and landscape scales; relationship with other tools and methods, e.g. ecosystem service mapping; the resources and skills required to undertake an assessment; and the potential for informing planning, investment and management decisions.</w:t>
      </w:r>
      <w:r w:rsidRPr="003659FA">
        <w:rPr>
          <w:rFonts w:eastAsia="Times New Roman"/>
          <w:b/>
          <w:bCs/>
          <w:sz w:val="22"/>
          <w:szCs w:val="22"/>
        </w:rPr>
        <w:t xml:space="preserve"> </w:t>
      </w:r>
      <w:r w:rsidRPr="003659FA">
        <w:rPr>
          <w:rFonts w:eastAsia="Times New Roman"/>
          <w:bCs/>
          <w:sz w:val="22"/>
          <w:szCs w:val="22"/>
        </w:rPr>
        <w:t>It includes a seminar at</w:t>
      </w:r>
      <w:r w:rsidRPr="003659FA">
        <w:rPr>
          <w:rFonts w:eastAsia="Times New Roman"/>
          <w:b/>
          <w:bCs/>
          <w:sz w:val="22"/>
          <w:szCs w:val="22"/>
        </w:rPr>
        <w:t xml:space="preserve"> </w:t>
      </w:r>
      <w:r w:rsidRPr="003659FA">
        <w:rPr>
          <w:rFonts w:eastAsia="Times New Roman"/>
          <w:color w:val="404040"/>
          <w:sz w:val="22"/>
          <w:szCs w:val="22"/>
        </w:rPr>
        <w:t>Liverpool Waters, L3 1DL, on 8th March 2017, 1 pm to 5 pm. Discounted rate of £55 for public and third sector organisations, prices likely to rise by £20 a month before the event.</w:t>
      </w:r>
    </w:p>
    <w:p w:rsidR="00FC20DB" w:rsidRPr="003659FA" w:rsidRDefault="00FC20DB" w:rsidP="003659FA">
      <w:pPr>
        <w:shd w:val="clear" w:color="auto" w:fill="FFFFFF"/>
        <w:rPr>
          <w:rFonts w:eastAsia="Times New Roman"/>
          <w:color w:val="404040"/>
          <w:sz w:val="22"/>
          <w:szCs w:val="22"/>
        </w:rPr>
      </w:pPr>
    </w:p>
    <w:p w:rsidR="00FC20DB" w:rsidRPr="003659FA" w:rsidRDefault="00FC20DB" w:rsidP="003659FA">
      <w:pPr>
        <w:pStyle w:val="Heading4"/>
        <w:spacing w:before="0" w:after="0"/>
        <w:rPr>
          <w:rFonts w:ascii="Arial" w:hAnsi="Arial" w:cs="Arial"/>
          <w:sz w:val="22"/>
          <w:szCs w:val="22"/>
        </w:rPr>
      </w:pPr>
      <w:r w:rsidRPr="003659FA">
        <w:rPr>
          <w:rFonts w:ascii="Arial" w:hAnsi="Arial" w:cs="Arial"/>
          <w:sz w:val="22"/>
          <w:szCs w:val="22"/>
        </w:rPr>
        <w:t>Putting ecosystem service science into practice</w:t>
      </w:r>
    </w:p>
    <w:p w:rsidR="00FC20DB" w:rsidRPr="003659FA" w:rsidRDefault="00FC20DB" w:rsidP="003659FA">
      <w:pPr>
        <w:shd w:val="clear" w:color="auto" w:fill="FFFFFF"/>
        <w:rPr>
          <w:rFonts w:eastAsia="Times New Roman"/>
          <w:color w:val="404040"/>
          <w:sz w:val="22"/>
          <w:szCs w:val="22"/>
        </w:rPr>
      </w:pPr>
      <w:r w:rsidRPr="003659FA">
        <w:rPr>
          <w:rFonts w:eastAsia="Times New Roman"/>
          <w:bCs/>
          <w:color w:val="404040"/>
          <w:sz w:val="22"/>
          <w:szCs w:val="22"/>
        </w:rPr>
        <w:t xml:space="preserve">London, 27th January 2017. </w:t>
      </w:r>
      <w:r w:rsidRPr="003659FA">
        <w:rPr>
          <w:rFonts w:eastAsia="Times New Roman"/>
          <w:color w:val="404040"/>
          <w:sz w:val="22"/>
          <w:szCs w:val="22"/>
        </w:rPr>
        <w:t xml:space="preserve">Since 2012, the £15 million </w:t>
      </w:r>
      <w:hyperlink r:id="rId69" w:history="1">
        <w:r w:rsidRPr="003659FA">
          <w:rPr>
            <w:rStyle w:val="Hyperlink"/>
            <w:rFonts w:eastAsia="Times New Roman"/>
            <w:sz w:val="22"/>
            <w:szCs w:val="22"/>
          </w:rPr>
          <w:t>Biodiversity and Ecosystem Service Sustainability Programme</w:t>
        </w:r>
      </w:hyperlink>
      <w:r w:rsidRPr="003659FA">
        <w:rPr>
          <w:rFonts w:eastAsia="Times New Roman"/>
          <w:color w:val="404040"/>
          <w:sz w:val="22"/>
          <w:szCs w:val="22"/>
        </w:rPr>
        <w:t xml:space="preserve"> has involved over 150 researchers in evaluating the links between biodiversity and the provision of ecosystem services (what nature does for people).  The Programme is organising a meeting in London on 27th January 2017 to learn about the latest evidence and progress on tool development. There will be an opportunity to provide feedback on how the findings can be applied. To request a free place contact</w:t>
      </w:r>
      <w:r w:rsidRPr="003659FA">
        <w:rPr>
          <w:rFonts w:eastAsia="Times New Roman"/>
          <w:color w:val="656565"/>
          <w:sz w:val="22"/>
          <w:szCs w:val="22"/>
        </w:rPr>
        <w:t xml:space="preserve"> </w:t>
      </w:r>
      <w:hyperlink r:id="rId70" w:history="1">
        <w:r w:rsidRPr="003659FA">
          <w:rPr>
            <w:rStyle w:val="Hyperlink"/>
            <w:rFonts w:eastAsia="Times New Roman"/>
            <w:sz w:val="22"/>
            <w:szCs w:val="22"/>
          </w:rPr>
          <w:t>toshiko.smith@york.ac.uk</w:t>
        </w:r>
      </w:hyperlink>
      <w:r w:rsidRPr="003659FA">
        <w:rPr>
          <w:rFonts w:eastAsia="Times New Roman"/>
          <w:color w:val="656565"/>
          <w:sz w:val="22"/>
          <w:szCs w:val="22"/>
        </w:rPr>
        <w:t xml:space="preserve"> </w:t>
      </w:r>
      <w:r w:rsidRPr="003659FA">
        <w:rPr>
          <w:rFonts w:eastAsia="Times New Roman"/>
          <w:color w:val="404040"/>
          <w:sz w:val="22"/>
          <w:szCs w:val="22"/>
        </w:rPr>
        <w:t>by 31st December 2016.</w:t>
      </w:r>
    </w:p>
    <w:p w:rsidR="00EC7911" w:rsidRPr="003659FA" w:rsidRDefault="00EC7911" w:rsidP="003659FA">
      <w:pPr>
        <w:autoSpaceDE w:val="0"/>
        <w:autoSpaceDN w:val="0"/>
        <w:adjustRightInd w:val="0"/>
        <w:rPr>
          <w:b/>
          <w:color w:val="000000"/>
          <w:sz w:val="22"/>
          <w:szCs w:val="22"/>
        </w:rPr>
      </w:pPr>
    </w:p>
    <w:p w:rsidR="00A37075" w:rsidRPr="003659FA" w:rsidRDefault="005A583A" w:rsidP="003659FA">
      <w:pPr>
        <w:rPr>
          <w:b/>
          <w:i/>
          <w:sz w:val="22"/>
          <w:szCs w:val="22"/>
          <w:u w:val="dash"/>
        </w:rPr>
      </w:pPr>
      <w:r w:rsidRPr="003659FA">
        <w:rPr>
          <w:b/>
          <w:i/>
          <w:sz w:val="22"/>
          <w:szCs w:val="22"/>
          <w:u w:val="dash"/>
        </w:rPr>
        <w:t>Resources</w:t>
      </w:r>
    </w:p>
    <w:p w:rsidR="00C47B00" w:rsidRPr="003659FA" w:rsidRDefault="00C47B00" w:rsidP="003659FA">
      <w:pPr>
        <w:rPr>
          <w:sz w:val="22"/>
          <w:szCs w:val="22"/>
        </w:rPr>
      </w:pPr>
    </w:p>
    <w:p w:rsidR="009A5D35" w:rsidRPr="00914C74" w:rsidRDefault="009A5D35" w:rsidP="003659FA">
      <w:pPr>
        <w:rPr>
          <w:b/>
          <w:sz w:val="22"/>
          <w:szCs w:val="22"/>
        </w:rPr>
      </w:pPr>
      <w:r w:rsidRPr="00914C74">
        <w:rPr>
          <w:b/>
          <w:sz w:val="22"/>
          <w:szCs w:val="22"/>
        </w:rPr>
        <w:t>A day in the life…jobswap with a civil servant!</w:t>
      </w:r>
    </w:p>
    <w:p w:rsidR="009A5D35" w:rsidRPr="003659FA" w:rsidRDefault="009A5D35" w:rsidP="003659FA">
      <w:pPr>
        <w:rPr>
          <w:sz w:val="22"/>
          <w:szCs w:val="22"/>
        </w:rPr>
      </w:pPr>
      <w:r w:rsidRPr="003659FA">
        <w:rPr>
          <w:sz w:val="22"/>
          <w:szCs w:val="22"/>
        </w:rPr>
        <w:t xml:space="preserve">“A Day In The Life” matches voluntary sector staff with civil servants, giving each the chance to spend up to a day in each other’s work place. It’s free for voluntary sector staff to take part and you still – just - have time to join – deadline to apply is </w:t>
      </w:r>
      <w:r w:rsidRPr="00914C74">
        <w:rPr>
          <w:b/>
          <w:sz w:val="22"/>
          <w:szCs w:val="22"/>
          <w:u w:val="single"/>
        </w:rPr>
        <w:t>December 23rd</w:t>
      </w:r>
      <w:r w:rsidRPr="003659FA">
        <w:rPr>
          <w:sz w:val="22"/>
          <w:szCs w:val="22"/>
        </w:rPr>
        <w:t xml:space="preserve">. They are still looking for voluntary sector staff based in the North West and working in employment and training, social welfare, environment or animals to sign up. </w:t>
      </w:r>
      <w:hyperlink r:id="rId71" w:history="1">
        <w:r w:rsidRPr="003659FA">
          <w:rPr>
            <w:rStyle w:val="Hyperlink"/>
            <w:sz w:val="22"/>
            <w:szCs w:val="22"/>
          </w:rPr>
          <w:t>Submit your application</w:t>
        </w:r>
      </w:hyperlink>
      <w:r w:rsidRPr="003659FA">
        <w:rPr>
          <w:sz w:val="22"/>
          <w:szCs w:val="22"/>
        </w:rPr>
        <w:t xml:space="preserve"> now for the chance to experience life in either the Department for Environment, Food and Rural Affairs or the Department for Work and Pensions. Make connections and find out about how government works in practice. Please contact </w:t>
      </w:r>
      <w:hyperlink r:id="rId72" w:history="1">
        <w:r w:rsidRPr="003659FA">
          <w:rPr>
            <w:rStyle w:val="Hyperlink"/>
            <w:sz w:val="22"/>
            <w:szCs w:val="22"/>
          </w:rPr>
          <w:t>workshadow@ncvo.org.uk</w:t>
        </w:r>
      </w:hyperlink>
      <w:r w:rsidRPr="003659FA">
        <w:rPr>
          <w:sz w:val="22"/>
          <w:szCs w:val="22"/>
        </w:rPr>
        <w:t xml:space="preserve"> with any questions. </w:t>
      </w:r>
    </w:p>
    <w:p w:rsidR="009A5D35" w:rsidRPr="003659FA" w:rsidRDefault="009A5D35" w:rsidP="003659FA">
      <w:pPr>
        <w:rPr>
          <w:sz w:val="22"/>
          <w:szCs w:val="22"/>
        </w:rPr>
      </w:pPr>
    </w:p>
    <w:p w:rsidR="00D6664C" w:rsidRPr="003659FA" w:rsidRDefault="005A0647" w:rsidP="003659FA">
      <w:pPr>
        <w:rPr>
          <w:b/>
          <w:sz w:val="22"/>
          <w:szCs w:val="22"/>
        </w:rPr>
      </w:pPr>
      <w:r w:rsidRPr="003659FA">
        <w:rPr>
          <w:b/>
          <w:sz w:val="22"/>
          <w:szCs w:val="22"/>
        </w:rPr>
        <w:t>Local energy futures</w:t>
      </w:r>
    </w:p>
    <w:p w:rsidR="005A0647" w:rsidRPr="003659FA" w:rsidRDefault="005A0647" w:rsidP="003659FA">
      <w:pPr>
        <w:rPr>
          <w:sz w:val="22"/>
          <w:szCs w:val="22"/>
        </w:rPr>
      </w:pPr>
      <w:r w:rsidRPr="003659FA">
        <w:rPr>
          <w:color w:val="000000"/>
          <w:sz w:val="22"/>
          <w:szCs w:val="22"/>
          <w:shd w:val="clear" w:color="auto" w:fill="FFFFFF"/>
        </w:rPr>
        <w:t>Local communities have a new way to help the country meet its obligation to tackle climate change, following last month’s approval of the historic Paris Agreement. With the need to develop a genuinely sustainable energy system more pressing than ever, a</w:t>
      </w:r>
      <w:r w:rsidRPr="003659FA">
        <w:rPr>
          <w:rStyle w:val="apple-converted-space"/>
          <w:color w:val="000000"/>
          <w:sz w:val="22"/>
          <w:szCs w:val="22"/>
          <w:shd w:val="clear" w:color="auto" w:fill="FFFFFF"/>
        </w:rPr>
        <w:t> </w:t>
      </w:r>
      <w:hyperlink r:id="rId73" w:tooltip="Link to download page for energy report" w:history="1">
        <w:r w:rsidRPr="00914C74">
          <w:rPr>
            <w:rStyle w:val="Hyperlink"/>
            <w:rFonts w:eastAsia="Times New Roman"/>
            <w:sz w:val="22"/>
            <w:szCs w:val="22"/>
          </w:rPr>
          <w:t xml:space="preserve">new consultation </w:t>
        </w:r>
        <w:r w:rsidRPr="003659FA">
          <w:rPr>
            <w:rStyle w:val="Hyperlink"/>
            <w:color w:val="005C87"/>
            <w:sz w:val="22"/>
            <w:szCs w:val="22"/>
            <w:shd w:val="clear" w:color="auto" w:fill="FFFFFF"/>
          </w:rPr>
          <w:t>tool</w:t>
        </w:r>
      </w:hyperlink>
      <w:r w:rsidRPr="003659FA">
        <w:rPr>
          <w:rStyle w:val="apple-converted-space"/>
          <w:color w:val="000000"/>
          <w:sz w:val="22"/>
          <w:szCs w:val="22"/>
          <w:shd w:val="clear" w:color="auto" w:fill="FFFFFF"/>
        </w:rPr>
        <w:t> </w:t>
      </w:r>
      <w:r w:rsidRPr="003659FA">
        <w:rPr>
          <w:color w:val="000000"/>
          <w:sz w:val="22"/>
          <w:szCs w:val="22"/>
          <w:shd w:val="clear" w:color="auto" w:fill="FFFFFF"/>
        </w:rPr>
        <w:t xml:space="preserve"> lets towns, villages and neighbourhoods shape their own genuinely sustainable local energy plans. Created by the Centre for Sustainable Energy (CSE) and the Campaign to Protect Rural England, it aims to bring communities together to share their passion for local landscapes with their enthusiasm for a more sustainable future.</w:t>
      </w:r>
    </w:p>
    <w:p w:rsidR="00EC7911" w:rsidRPr="003659FA" w:rsidRDefault="00EC7911" w:rsidP="003659FA">
      <w:pPr>
        <w:rPr>
          <w:b/>
          <w:sz w:val="22"/>
          <w:szCs w:val="22"/>
        </w:rPr>
      </w:pPr>
    </w:p>
    <w:p w:rsidR="00FC20DB" w:rsidRPr="00914C74" w:rsidRDefault="00FC20DB" w:rsidP="003659FA">
      <w:pPr>
        <w:rPr>
          <w:b/>
          <w:sz w:val="22"/>
          <w:szCs w:val="22"/>
        </w:rPr>
      </w:pPr>
      <w:r w:rsidRPr="00914C74">
        <w:rPr>
          <w:b/>
          <w:sz w:val="22"/>
          <w:szCs w:val="22"/>
        </w:rPr>
        <w:t xml:space="preserve">Civic Voice Design Awards </w:t>
      </w:r>
    </w:p>
    <w:p w:rsidR="00EC7911" w:rsidRPr="003659FA" w:rsidRDefault="00FC20DB" w:rsidP="003659FA">
      <w:pPr>
        <w:rPr>
          <w:sz w:val="22"/>
          <w:szCs w:val="22"/>
        </w:rPr>
      </w:pPr>
      <w:r w:rsidRPr="003659FA">
        <w:rPr>
          <w:sz w:val="22"/>
          <w:szCs w:val="22"/>
        </w:rPr>
        <w:t xml:space="preserve">The </w:t>
      </w:r>
      <w:hyperlink r:id="rId74" w:history="1">
        <w:r w:rsidRPr="003659FA">
          <w:rPr>
            <w:rStyle w:val="Hyperlink"/>
            <w:sz w:val="22"/>
            <w:szCs w:val="22"/>
          </w:rPr>
          <w:t>Civic Voice Design Awards</w:t>
        </w:r>
      </w:hyperlink>
      <w:r w:rsidRPr="003659FA">
        <w:rPr>
          <w:sz w:val="22"/>
          <w:szCs w:val="22"/>
        </w:rPr>
        <w:t xml:space="preserve"> allows communities in England to celebrate the buildings, places and spaces they love for their high quality design and positive impact on the local community. Civic Voice is inviting nominations from community groups across the country for the 2017 awards. Their categories include ‘New Build’, ‘Historic Buildings’, large and small scale housing, and ‘Public Realm’. To mark the 50th anniversary of Conservation Area legislation in 2017, there will also be a special prize this year for a development within a Conservation Area. The deadline for </w:t>
      </w:r>
      <w:hyperlink r:id="rId75" w:history="1">
        <w:r w:rsidRPr="003659FA">
          <w:rPr>
            <w:rStyle w:val="Hyperlink"/>
            <w:sz w:val="22"/>
            <w:szCs w:val="22"/>
          </w:rPr>
          <w:t>applications</w:t>
        </w:r>
      </w:hyperlink>
      <w:r w:rsidRPr="003659FA">
        <w:rPr>
          <w:sz w:val="22"/>
          <w:szCs w:val="22"/>
        </w:rPr>
        <w:t xml:space="preserve"> is 14 February 2017.</w:t>
      </w:r>
    </w:p>
    <w:p w:rsidR="00B42B60" w:rsidRPr="003659FA" w:rsidRDefault="00B42B60" w:rsidP="003659FA">
      <w:pPr>
        <w:rPr>
          <w:sz w:val="22"/>
          <w:szCs w:val="22"/>
        </w:rPr>
      </w:pPr>
    </w:p>
    <w:p w:rsidR="00B42B60" w:rsidRPr="003659FA" w:rsidRDefault="00B42B60" w:rsidP="003659FA">
      <w:pPr>
        <w:rPr>
          <w:b/>
          <w:sz w:val="22"/>
          <w:szCs w:val="22"/>
        </w:rPr>
      </w:pPr>
      <w:r w:rsidRPr="003659FA">
        <w:rPr>
          <w:b/>
          <w:sz w:val="22"/>
          <w:szCs w:val="22"/>
        </w:rPr>
        <w:t xml:space="preserve">Biodiversity Net Gain – Development Principles and Guidance </w:t>
      </w:r>
    </w:p>
    <w:p w:rsidR="00B42B60" w:rsidRPr="003659FA" w:rsidRDefault="00B42B60" w:rsidP="003659FA">
      <w:pPr>
        <w:rPr>
          <w:rFonts w:eastAsia="Times New Roman"/>
          <w:sz w:val="22"/>
          <w:szCs w:val="22"/>
        </w:rPr>
      </w:pPr>
      <w:r w:rsidRPr="003659FA">
        <w:rPr>
          <w:rFonts w:eastAsia="Times New Roman"/>
          <w:sz w:val="22"/>
          <w:szCs w:val="22"/>
        </w:rPr>
        <w:t>Biodiversity Net Gain is about ensuring that new development leaves biodiversity in a better condition than before. CIRIA (the construction industry research and information association) and professional bodies CIEEM and IEMA have developed a set of </w:t>
      </w:r>
      <w:hyperlink r:id="rId76" w:history="1">
        <w:r w:rsidRPr="003659FA">
          <w:rPr>
            <w:rStyle w:val="Hyperlink"/>
            <w:rFonts w:eastAsia="Times New Roman"/>
            <w:sz w:val="22"/>
            <w:szCs w:val="22"/>
          </w:rPr>
          <w:t>principles on good practice</w:t>
        </w:r>
      </w:hyperlink>
      <w:r w:rsidRPr="003659FA">
        <w:rPr>
          <w:rFonts w:eastAsia="Times New Roman"/>
          <w:sz w:val="22"/>
          <w:szCs w:val="22"/>
        </w:rPr>
        <w:t xml:space="preserve"> to achieve this in the UK.</w:t>
      </w:r>
    </w:p>
    <w:p w:rsidR="00FA3814" w:rsidRPr="003659FA" w:rsidRDefault="00FA3814" w:rsidP="003659FA">
      <w:pPr>
        <w:rPr>
          <w:rFonts w:eastAsia="Times New Roman"/>
          <w:sz w:val="22"/>
          <w:szCs w:val="22"/>
        </w:rPr>
      </w:pPr>
    </w:p>
    <w:p w:rsidR="00FA3814" w:rsidRPr="003659FA" w:rsidRDefault="00FA3814" w:rsidP="003659FA">
      <w:pPr>
        <w:rPr>
          <w:rFonts w:eastAsia="Times New Roman"/>
          <w:b/>
          <w:bCs/>
          <w:iCs/>
          <w:color w:val="323232"/>
          <w:sz w:val="22"/>
          <w:szCs w:val="22"/>
        </w:rPr>
      </w:pPr>
      <w:r w:rsidRPr="003659FA">
        <w:rPr>
          <w:rFonts w:eastAsia="Times New Roman"/>
          <w:b/>
          <w:bCs/>
          <w:iCs/>
          <w:color w:val="323232"/>
          <w:sz w:val="22"/>
          <w:szCs w:val="22"/>
        </w:rPr>
        <w:t>Changing climate for Cumbrian business</w:t>
      </w:r>
    </w:p>
    <w:p w:rsidR="00FA3814" w:rsidRPr="003659FA" w:rsidRDefault="00FA3814" w:rsidP="003659FA">
      <w:pPr>
        <w:rPr>
          <w:rFonts w:eastAsia="Times New Roman"/>
          <w:color w:val="303030"/>
          <w:sz w:val="22"/>
          <w:szCs w:val="22"/>
        </w:rPr>
      </w:pPr>
      <w:r w:rsidRPr="003659FA">
        <w:rPr>
          <w:rFonts w:eastAsia="Times New Roman"/>
          <w:color w:val="303030"/>
          <w:sz w:val="22"/>
          <w:szCs w:val="22"/>
        </w:rPr>
        <w:t>A new guide to climate resilience for businesses in Cumbria has just been published. </w:t>
      </w:r>
    </w:p>
    <w:p w:rsidR="00FA3814" w:rsidRPr="003659FA" w:rsidRDefault="00BC5F29" w:rsidP="003659FA">
      <w:pPr>
        <w:rPr>
          <w:rFonts w:eastAsia="Times New Roman"/>
          <w:color w:val="303030"/>
          <w:sz w:val="22"/>
          <w:szCs w:val="22"/>
        </w:rPr>
      </w:pPr>
      <w:hyperlink r:id="rId77" w:history="1">
        <w:r w:rsidR="00FA3814" w:rsidRPr="003659FA">
          <w:rPr>
            <w:rStyle w:val="Hyperlink"/>
            <w:rFonts w:eastAsia="Times New Roman"/>
            <w:i/>
            <w:iCs/>
            <w:sz w:val="22"/>
            <w:szCs w:val="22"/>
          </w:rPr>
          <w:t>Cumbria - Weathering The Storm</w:t>
        </w:r>
        <w:r w:rsidR="00FA3814" w:rsidRPr="003659FA">
          <w:rPr>
            <w:rStyle w:val="Hyperlink"/>
            <w:rFonts w:eastAsia="Times New Roman"/>
            <w:sz w:val="22"/>
            <w:szCs w:val="22"/>
          </w:rPr>
          <w:t> </w:t>
        </w:r>
      </w:hyperlink>
      <w:r w:rsidR="00FA3814" w:rsidRPr="003659FA">
        <w:rPr>
          <w:rFonts w:eastAsia="Times New Roman"/>
          <w:color w:val="303030"/>
          <w:sz w:val="22"/>
          <w:szCs w:val="22"/>
        </w:rPr>
        <w:t>explores the changes we might see to our climate and the impact these could have on businesses. It outlines ways that businesses could protect themselves from these impacts and benefit from climate changes. It also includes resources and tools to assess and increase business resilience, with case studies from affected firms. </w:t>
      </w:r>
    </w:p>
    <w:p w:rsidR="00C604F4" w:rsidRPr="003659FA" w:rsidRDefault="00FA3814" w:rsidP="003659FA">
      <w:pPr>
        <w:rPr>
          <w:rFonts w:eastAsia="Times New Roman"/>
          <w:sz w:val="22"/>
          <w:szCs w:val="22"/>
        </w:rPr>
      </w:pPr>
      <w:r w:rsidRPr="003659FA">
        <w:rPr>
          <w:rFonts w:eastAsia="Times New Roman"/>
          <w:color w:val="303030"/>
          <w:sz w:val="22"/>
          <w:szCs w:val="22"/>
        </w:rPr>
        <w:t> </w:t>
      </w:r>
    </w:p>
    <w:p w:rsidR="00C604F4" w:rsidRPr="00914C74" w:rsidRDefault="00C604F4" w:rsidP="003659FA">
      <w:pPr>
        <w:rPr>
          <w:b/>
          <w:color w:val="0B0C0C"/>
          <w:sz w:val="22"/>
          <w:szCs w:val="22"/>
          <w:shd w:val="clear" w:color="auto" w:fill="FFFFFF"/>
        </w:rPr>
      </w:pPr>
      <w:r w:rsidRPr="00914C74">
        <w:rPr>
          <w:b/>
          <w:color w:val="0B0C0C"/>
          <w:sz w:val="22"/>
          <w:szCs w:val="22"/>
          <w:shd w:val="clear" w:color="auto" w:fill="FFFFFF"/>
        </w:rPr>
        <w:t>Small charities and public services</w:t>
      </w:r>
    </w:p>
    <w:p w:rsidR="00C604F4" w:rsidRPr="003659FA" w:rsidRDefault="00C604F4" w:rsidP="003659FA">
      <w:pPr>
        <w:rPr>
          <w:sz w:val="22"/>
          <w:szCs w:val="22"/>
        </w:rPr>
      </w:pPr>
      <w:r w:rsidRPr="003659FA">
        <w:rPr>
          <w:color w:val="0B0C0C"/>
          <w:sz w:val="22"/>
          <w:szCs w:val="22"/>
          <w:shd w:val="clear" w:color="auto" w:fill="FFFFFF"/>
        </w:rPr>
        <w:t xml:space="preserve">The Government has acknowledged that the expertise and knowledge of small charities should be used to help shape and deliver public services across the country. To help make this happen, they have announced </w:t>
      </w:r>
      <w:hyperlink r:id="rId78" w:history="1">
        <w:r w:rsidRPr="003659FA">
          <w:rPr>
            <w:rStyle w:val="Hyperlink"/>
            <w:sz w:val="22"/>
            <w:szCs w:val="22"/>
            <w:shd w:val="clear" w:color="auto" w:fill="FFFFFF"/>
          </w:rPr>
          <w:t>three new policy measures</w:t>
        </w:r>
      </w:hyperlink>
      <w:r w:rsidRPr="003659FA">
        <w:rPr>
          <w:color w:val="0B0C0C"/>
          <w:sz w:val="22"/>
          <w:szCs w:val="22"/>
          <w:shd w:val="clear" w:color="auto" w:fill="FFFFFF"/>
        </w:rPr>
        <w:t xml:space="preserve"> – a place-based public services incubator to help small charities get commissioned, a commissioning kitemark, and a VCSE crown representative. </w:t>
      </w:r>
    </w:p>
    <w:p w:rsidR="00FC20DB" w:rsidRPr="003659FA" w:rsidRDefault="00FC20DB" w:rsidP="003659FA">
      <w:pPr>
        <w:rPr>
          <w:sz w:val="22"/>
          <w:szCs w:val="22"/>
        </w:rPr>
      </w:pPr>
    </w:p>
    <w:p w:rsidR="005A583A" w:rsidRPr="003659FA" w:rsidRDefault="005A583A" w:rsidP="003659FA">
      <w:pPr>
        <w:rPr>
          <w:b/>
          <w:i/>
          <w:sz w:val="22"/>
          <w:szCs w:val="22"/>
          <w:u w:val="dash"/>
        </w:rPr>
      </w:pPr>
      <w:r w:rsidRPr="003659FA">
        <w:rPr>
          <w:b/>
          <w:i/>
          <w:sz w:val="22"/>
          <w:szCs w:val="22"/>
          <w:u w:val="dash"/>
        </w:rPr>
        <w:t>Consultations</w:t>
      </w:r>
    </w:p>
    <w:p w:rsidR="00C123A6" w:rsidRPr="003659FA" w:rsidRDefault="00C123A6" w:rsidP="003659FA">
      <w:pPr>
        <w:shd w:val="clear" w:color="auto" w:fill="FFFFFF"/>
        <w:textAlignment w:val="baseline"/>
        <w:rPr>
          <w:rFonts w:eastAsia="Times New Roman"/>
          <w:b/>
          <w:sz w:val="22"/>
          <w:szCs w:val="22"/>
        </w:rPr>
      </w:pPr>
    </w:p>
    <w:p w:rsidR="00744B76" w:rsidRPr="003659FA" w:rsidRDefault="00744B76" w:rsidP="003659FA">
      <w:pPr>
        <w:shd w:val="clear" w:color="auto" w:fill="FFFFFF"/>
        <w:textAlignment w:val="baseline"/>
        <w:rPr>
          <w:rFonts w:eastAsia="Times New Roman"/>
          <w:b/>
          <w:sz w:val="22"/>
          <w:szCs w:val="22"/>
        </w:rPr>
      </w:pPr>
      <w:r w:rsidRPr="003659FA">
        <w:rPr>
          <w:rFonts w:eastAsia="Times New Roman"/>
          <w:b/>
          <w:sz w:val="22"/>
          <w:szCs w:val="22"/>
        </w:rPr>
        <w:t>Environmental Impact Assessment</w:t>
      </w:r>
    </w:p>
    <w:p w:rsidR="00744B76" w:rsidRPr="003659FA" w:rsidRDefault="00744B76" w:rsidP="003659FA">
      <w:pPr>
        <w:shd w:val="clear" w:color="auto" w:fill="FFFFFF"/>
        <w:textAlignment w:val="baseline"/>
        <w:rPr>
          <w:rFonts w:eastAsia="Times New Roman"/>
          <w:sz w:val="22"/>
          <w:szCs w:val="22"/>
        </w:rPr>
      </w:pPr>
      <w:r w:rsidRPr="003659FA">
        <w:rPr>
          <w:rFonts w:eastAsia="Times New Roman"/>
          <w:sz w:val="22"/>
          <w:szCs w:val="22"/>
        </w:rPr>
        <w:t xml:space="preserve">The Government is consulting on proposed </w:t>
      </w:r>
      <w:hyperlink r:id="rId79" w:history="1">
        <w:r w:rsidRPr="003659FA">
          <w:rPr>
            <w:rStyle w:val="Hyperlink"/>
            <w:rFonts w:eastAsia="Times New Roman"/>
            <w:sz w:val="22"/>
            <w:szCs w:val="22"/>
          </w:rPr>
          <w:t>changes to the environmental impact assessment regime</w:t>
        </w:r>
      </w:hyperlink>
      <w:r w:rsidRPr="003659FA">
        <w:rPr>
          <w:rFonts w:eastAsia="Times New Roman"/>
          <w:sz w:val="22"/>
          <w:szCs w:val="22"/>
        </w:rPr>
        <w:t xml:space="preserve">, ie how environmental impacts are taken account of within the planning system. The changes seem relatively minor and in some cases even benign, but they could surely be better (eg tightening up enforcement measures). Angus Walker highlights the </w:t>
      </w:r>
      <w:hyperlink r:id="rId80" w:history="1">
        <w:r w:rsidRPr="003659FA">
          <w:rPr>
            <w:rStyle w:val="Hyperlink"/>
            <w:rFonts w:eastAsia="Times New Roman"/>
            <w:sz w:val="22"/>
            <w:szCs w:val="22"/>
          </w:rPr>
          <w:t>significant issues</w:t>
        </w:r>
      </w:hyperlink>
      <w:r w:rsidRPr="003659FA">
        <w:rPr>
          <w:rFonts w:eastAsia="Times New Roman"/>
          <w:sz w:val="22"/>
          <w:szCs w:val="22"/>
        </w:rPr>
        <w:t xml:space="preserve"> (from an infrastructure lawyer’s perspective</w:t>
      </w:r>
      <w:r w:rsidR="00FA3814" w:rsidRPr="003659FA">
        <w:rPr>
          <w:rFonts w:eastAsia="Times New Roman"/>
          <w:sz w:val="22"/>
          <w:szCs w:val="22"/>
        </w:rPr>
        <w:t>, that is</w:t>
      </w:r>
      <w:r w:rsidRPr="003659FA">
        <w:rPr>
          <w:rFonts w:eastAsia="Times New Roman"/>
          <w:sz w:val="22"/>
          <w:szCs w:val="22"/>
        </w:rPr>
        <w:t>)</w:t>
      </w:r>
      <w:r w:rsidR="00FA3814" w:rsidRPr="003659FA">
        <w:rPr>
          <w:rFonts w:eastAsia="Times New Roman"/>
          <w:sz w:val="22"/>
          <w:szCs w:val="22"/>
        </w:rPr>
        <w:t>. Have your say until February 1</w:t>
      </w:r>
      <w:r w:rsidR="00FA3814" w:rsidRPr="003659FA">
        <w:rPr>
          <w:rFonts w:eastAsia="Times New Roman"/>
          <w:sz w:val="22"/>
          <w:szCs w:val="22"/>
          <w:vertAlign w:val="superscript"/>
        </w:rPr>
        <w:t>st</w:t>
      </w:r>
      <w:r w:rsidR="00FA3814" w:rsidRPr="003659FA">
        <w:rPr>
          <w:rFonts w:eastAsia="Times New Roman"/>
          <w:sz w:val="22"/>
          <w:szCs w:val="22"/>
        </w:rPr>
        <w:t xml:space="preserve"> 2017.</w:t>
      </w:r>
    </w:p>
    <w:p w:rsidR="009A5D35" w:rsidRPr="003659FA" w:rsidRDefault="009A5D35" w:rsidP="003659FA">
      <w:pPr>
        <w:rPr>
          <w:b/>
          <w:color w:val="000000"/>
          <w:sz w:val="22"/>
          <w:szCs w:val="22"/>
        </w:rPr>
      </w:pPr>
    </w:p>
    <w:p w:rsidR="009A5D35" w:rsidRPr="003659FA" w:rsidRDefault="009A5D35" w:rsidP="003659FA">
      <w:pPr>
        <w:rPr>
          <w:b/>
          <w:i/>
          <w:sz w:val="22"/>
          <w:szCs w:val="22"/>
          <w:u w:val="dash"/>
        </w:rPr>
      </w:pPr>
      <w:r w:rsidRPr="003659FA">
        <w:rPr>
          <w:b/>
          <w:i/>
          <w:sz w:val="22"/>
          <w:szCs w:val="22"/>
          <w:u w:val="dash"/>
        </w:rPr>
        <w:t>Survey</w:t>
      </w:r>
    </w:p>
    <w:p w:rsidR="009A5D35" w:rsidRPr="003659FA" w:rsidRDefault="009A5D35" w:rsidP="003659FA">
      <w:pPr>
        <w:rPr>
          <w:color w:val="000000"/>
          <w:sz w:val="22"/>
          <w:szCs w:val="22"/>
        </w:rPr>
      </w:pPr>
    </w:p>
    <w:p w:rsidR="009A5D35" w:rsidRPr="00914C74" w:rsidRDefault="009A5D35" w:rsidP="003659FA">
      <w:pPr>
        <w:rPr>
          <w:b/>
          <w:color w:val="000000"/>
          <w:sz w:val="22"/>
          <w:szCs w:val="22"/>
        </w:rPr>
      </w:pPr>
      <w:r w:rsidRPr="00914C74">
        <w:rPr>
          <w:b/>
          <w:color w:val="000000"/>
          <w:sz w:val="22"/>
          <w:szCs w:val="22"/>
        </w:rPr>
        <w:t>Greening learning environments</w:t>
      </w:r>
    </w:p>
    <w:p w:rsidR="002B1D10" w:rsidRPr="003659FA" w:rsidRDefault="009A5D35" w:rsidP="003659FA">
      <w:pPr>
        <w:pStyle w:val="NormalWeb"/>
        <w:spacing w:before="0" w:after="0"/>
        <w:rPr>
          <w:rFonts w:ascii="Arial" w:hAnsi="Arial" w:cs="Arial"/>
          <w:color w:val="333333"/>
          <w:sz w:val="22"/>
          <w:szCs w:val="22"/>
        </w:rPr>
      </w:pPr>
      <w:r w:rsidRPr="003659FA">
        <w:rPr>
          <w:rFonts w:ascii="Arial" w:hAnsi="Arial" w:cs="Arial"/>
          <w:sz w:val="22"/>
          <w:szCs w:val="22"/>
        </w:rPr>
        <w:t xml:space="preserve">There is increasing evidence of the importance of </w:t>
      </w:r>
      <w:hyperlink r:id="rId81" w:history="1">
        <w:r w:rsidRPr="003659FA">
          <w:rPr>
            <w:rStyle w:val="Hyperlink"/>
            <w:rFonts w:ascii="Arial" w:hAnsi="Arial" w:cs="Arial"/>
            <w:sz w:val="22"/>
            <w:szCs w:val="22"/>
          </w:rPr>
          <w:t>learning in the natural environment</w:t>
        </w:r>
      </w:hyperlink>
      <w:r w:rsidRPr="003659FA">
        <w:rPr>
          <w:rFonts w:ascii="Arial" w:hAnsi="Arial" w:cs="Arial"/>
          <w:sz w:val="22"/>
          <w:szCs w:val="22"/>
        </w:rPr>
        <w:t xml:space="preserve">. Playing and learning in nature stimulates the imagination and enhances creativity. The positive impact of a green learning environment appears particularly important in children with special educational needs. The Mersey Forest and a team of partners are working to identify best practice around learning in nature. They are particularly interested in approaches to non-formal learning in the natural environment for children and young people from 2 – 25 years old with special educational needs. Please take a few minutes to </w:t>
      </w:r>
      <w:hyperlink r:id="rId82" w:history="1">
        <w:r w:rsidRPr="003659FA">
          <w:rPr>
            <w:rStyle w:val="Hyperlink"/>
            <w:rFonts w:ascii="Arial" w:hAnsi="Arial" w:cs="Arial"/>
            <w:sz w:val="22"/>
            <w:szCs w:val="22"/>
          </w:rPr>
          <w:t>complete their survey</w:t>
        </w:r>
      </w:hyperlink>
      <w:r w:rsidRPr="003659FA">
        <w:rPr>
          <w:rFonts w:ascii="Arial" w:hAnsi="Arial" w:cs="Arial"/>
          <w:sz w:val="22"/>
          <w:szCs w:val="22"/>
        </w:rPr>
        <w:t>. All responses are useful, whether you are very experienced or just have just begun to develop non-formal learning in the natural environment. Please do not be put off if the questions do not fit exactly with your type of organisation. For each response received, they will plant a tree in The Mersey Forest.</w:t>
      </w:r>
    </w:p>
    <w:p w:rsidR="004C7DC7" w:rsidRPr="003659FA" w:rsidRDefault="00536C6F" w:rsidP="003659FA">
      <w:pPr>
        <w:rPr>
          <w:rFonts w:eastAsia="Times New Roman"/>
          <w:sz w:val="22"/>
          <w:szCs w:val="22"/>
        </w:rPr>
      </w:pPr>
      <w:r w:rsidRPr="003659FA">
        <w:rPr>
          <w:rFonts w:eastAsia="Times New Roman"/>
          <w:sz w:val="22"/>
          <w:szCs w:val="22"/>
        </w:rPr>
        <w:t>_____________________________________________</w:t>
      </w:r>
      <w:r w:rsidR="00844E63" w:rsidRPr="003659FA">
        <w:rPr>
          <w:rFonts w:eastAsia="Times New Roman"/>
          <w:sz w:val="22"/>
          <w:szCs w:val="22"/>
        </w:rPr>
        <w:t>_____________________________</w:t>
      </w:r>
    </w:p>
    <w:p w:rsidR="003D6019" w:rsidRPr="003659FA" w:rsidRDefault="003D6019" w:rsidP="003659FA">
      <w:pPr>
        <w:rPr>
          <w:rFonts w:eastAsia="Times New Roman"/>
          <w:color w:val="000000"/>
          <w:sz w:val="22"/>
          <w:szCs w:val="22"/>
        </w:rPr>
      </w:pPr>
    </w:p>
    <w:p w:rsidR="00550CE7" w:rsidRPr="003659FA" w:rsidRDefault="00AD75E7" w:rsidP="003659FA">
      <w:pPr>
        <w:pStyle w:val="Heading7"/>
        <w:spacing w:before="0" w:after="0"/>
        <w:rPr>
          <w:rFonts w:ascii="Arial" w:hAnsi="Arial" w:cs="Arial"/>
          <w:i/>
          <w:iCs/>
          <w:caps/>
          <w:sz w:val="22"/>
          <w:szCs w:val="22"/>
        </w:rPr>
      </w:pPr>
      <w:r w:rsidRPr="003659FA">
        <w:rPr>
          <w:rFonts w:ascii="Arial" w:hAnsi="Arial" w:cs="Arial"/>
          <w:i/>
          <w:iCs/>
          <w:caps/>
          <w:sz w:val="22"/>
          <w:szCs w:val="22"/>
        </w:rPr>
        <w:t>T</w:t>
      </w:r>
      <w:r w:rsidR="00550CE7" w:rsidRPr="003659FA">
        <w:rPr>
          <w:rFonts w:ascii="Arial" w:hAnsi="Arial" w:cs="Arial"/>
          <w:i/>
          <w:iCs/>
          <w:caps/>
          <w:sz w:val="22"/>
          <w:szCs w:val="22"/>
        </w:rPr>
        <w:t>o subscribe or contribute</w:t>
      </w:r>
    </w:p>
    <w:p w:rsidR="003D6019" w:rsidRPr="003659FA" w:rsidRDefault="003D6019" w:rsidP="003659FA">
      <w:pPr>
        <w:pStyle w:val="Heading7"/>
        <w:spacing w:before="0" w:after="0"/>
        <w:rPr>
          <w:rFonts w:ascii="Arial" w:hAnsi="Arial" w:cs="Arial"/>
          <w:sz w:val="22"/>
          <w:szCs w:val="22"/>
        </w:rPr>
      </w:pPr>
    </w:p>
    <w:p w:rsidR="00550CE7" w:rsidRPr="003659FA" w:rsidRDefault="00550CE7" w:rsidP="003659FA">
      <w:pPr>
        <w:pStyle w:val="Heading7"/>
        <w:spacing w:before="0" w:after="0"/>
        <w:rPr>
          <w:rFonts w:ascii="Arial" w:hAnsi="Arial" w:cs="Arial"/>
          <w:b/>
          <w:color w:val="00B050"/>
          <w:sz w:val="22"/>
          <w:szCs w:val="22"/>
        </w:rPr>
      </w:pPr>
      <w:r w:rsidRPr="003659FA">
        <w:rPr>
          <w:rFonts w:ascii="Arial" w:hAnsi="Arial" w:cs="Arial"/>
          <w:sz w:val="22"/>
          <w:szCs w:val="22"/>
        </w:rPr>
        <w:t xml:space="preserve">To subscribe to </w:t>
      </w:r>
      <w:r w:rsidR="00A2436B" w:rsidRPr="003659FA">
        <w:rPr>
          <w:rFonts w:ascii="Arial" w:hAnsi="Arial" w:cs="Arial"/>
          <w:sz w:val="22"/>
          <w:szCs w:val="22"/>
        </w:rPr>
        <w:t>NWEL</w:t>
      </w:r>
      <w:r w:rsidRPr="003659FA">
        <w:rPr>
          <w:rFonts w:ascii="Arial" w:hAnsi="Arial" w:cs="Arial"/>
          <w:sz w:val="22"/>
          <w:szCs w:val="22"/>
        </w:rPr>
        <w:t xml:space="preserve">’s Bulletin please email </w:t>
      </w:r>
      <w:hyperlink r:id="rId83" w:history="1">
        <w:r w:rsidR="008E0088" w:rsidRPr="003659FA">
          <w:rPr>
            <w:rStyle w:val="Hyperlink"/>
            <w:rFonts w:ascii="Arial" w:hAnsi="Arial" w:cs="Arial"/>
            <w:sz w:val="22"/>
            <w:szCs w:val="22"/>
          </w:rPr>
          <w:t>andyyuille@gmail.com</w:t>
        </w:r>
      </w:hyperlink>
      <w:r w:rsidRPr="003659FA">
        <w:rPr>
          <w:rFonts w:ascii="Arial" w:hAnsi="Arial" w:cs="Arial"/>
          <w:color w:val="660033"/>
          <w:sz w:val="22"/>
          <w:szCs w:val="22"/>
        </w:rPr>
        <w:t xml:space="preserve"> </w:t>
      </w:r>
      <w:r w:rsidRPr="003659FA">
        <w:rPr>
          <w:rFonts w:ascii="Arial" w:hAnsi="Arial" w:cs="Arial"/>
          <w:sz w:val="22"/>
          <w:szCs w:val="22"/>
        </w:rPr>
        <w:t xml:space="preserve">with the subject line: </w:t>
      </w:r>
      <w:r w:rsidRPr="003659FA">
        <w:rPr>
          <w:rFonts w:ascii="Arial" w:hAnsi="Arial" w:cs="Arial"/>
          <w:i/>
          <w:sz w:val="22"/>
          <w:szCs w:val="22"/>
        </w:rPr>
        <w:t xml:space="preserve">“Subscribe to </w:t>
      </w:r>
      <w:r w:rsidR="00A2436B" w:rsidRPr="003659FA">
        <w:rPr>
          <w:rFonts w:ascii="Arial" w:hAnsi="Arial" w:cs="Arial"/>
          <w:i/>
          <w:sz w:val="22"/>
          <w:szCs w:val="22"/>
        </w:rPr>
        <w:t>NWEL</w:t>
      </w:r>
      <w:r w:rsidRPr="003659FA">
        <w:rPr>
          <w:rFonts w:ascii="Arial" w:hAnsi="Arial" w:cs="Arial"/>
          <w:i/>
          <w:sz w:val="22"/>
          <w:szCs w:val="22"/>
        </w:rPr>
        <w:t xml:space="preserve"> Bulletin</w:t>
      </w:r>
      <w:r w:rsidRPr="003659FA">
        <w:rPr>
          <w:rFonts w:ascii="Arial" w:hAnsi="Arial" w:cs="Arial"/>
          <w:sz w:val="22"/>
          <w:szCs w:val="22"/>
        </w:rPr>
        <w:t xml:space="preserve">”. </w:t>
      </w:r>
      <w:r w:rsidR="00114003" w:rsidRPr="003659FA">
        <w:rPr>
          <w:rFonts w:ascii="Arial" w:hAnsi="Arial" w:cs="Arial"/>
          <w:sz w:val="22"/>
          <w:szCs w:val="22"/>
        </w:rPr>
        <w:t xml:space="preserve">Please send items for inclusion </w:t>
      </w:r>
      <w:r w:rsidR="005654F1" w:rsidRPr="003659FA">
        <w:rPr>
          <w:rFonts w:ascii="Arial" w:hAnsi="Arial" w:cs="Arial"/>
          <w:sz w:val="22"/>
          <w:szCs w:val="22"/>
        </w:rPr>
        <w:t xml:space="preserve">in the next Bullet to me </w:t>
      </w:r>
      <w:r w:rsidR="00114003" w:rsidRPr="003659FA">
        <w:rPr>
          <w:rFonts w:ascii="Arial" w:hAnsi="Arial" w:cs="Arial"/>
          <w:sz w:val="22"/>
          <w:szCs w:val="22"/>
        </w:rPr>
        <w:t xml:space="preserve">by </w:t>
      </w:r>
      <w:r w:rsidR="00EC7911" w:rsidRPr="003659FA">
        <w:rPr>
          <w:rFonts w:ascii="Arial" w:hAnsi="Arial" w:cs="Arial"/>
          <w:b/>
          <w:color w:val="00B050"/>
          <w:sz w:val="22"/>
          <w:szCs w:val="22"/>
        </w:rPr>
        <w:t>23</w:t>
      </w:r>
      <w:r w:rsidR="00EC7911" w:rsidRPr="003659FA">
        <w:rPr>
          <w:rFonts w:ascii="Arial" w:hAnsi="Arial" w:cs="Arial"/>
          <w:b/>
          <w:color w:val="00B050"/>
          <w:sz w:val="22"/>
          <w:szCs w:val="22"/>
          <w:vertAlign w:val="superscript"/>
        </w:rPr>
        <w:t>rd</w:t>
      </w:r>
      <w:r w:rsidR="00EC7911" w:rsidRPr="003659FA">
        <w:rPr>
          <w:rFonts w:ascii="Arial" w:hAnsi="Arial" w:cs="Arial"/>
          <w:b/>
          <w:color w:val="00B050"/>
          <w:sz w:val="22"/>
          <w:szCs w:val="22"/>
        </w:rPr>
        <w:t xml:space="preserve"> January 2017</w:t>
      </w:r>
      <w:r w:rsidR="000079C9" w:rsidRPr="003659FA">
        <w:rPr>
          <w:rFonts w:ascii="Arial" w:hAnsi="Arial" w:cs="Arial"/>
          <w:b/>
          <w:color w:val="00B050"/>
          <w:sz w:val="22"/>
          <w:szCs w:val="22"/>
        </w:rPr>
        <w:t>.</w:t>
      </w:r>
      <w:r w:rsidR="00B76044" w:rsidRPr="003659FA">
        <w:rPr>
          <w:rFonts w:ascii="Arial" w:hAnsi="Arial" w:cs="Arial"/>
          <w:b/>
          <w:color w:val="00B050"/>
          <w:sz w:val="22"/>
          <w:szCs w:val="22"/>
        </w:rPr>
        <w:t xml:space="preserve"> </w:t>
      </w:r>
    </w:p>
    <w:p w:rsidR="001D4ACE" w:rsidRPr="003659FA" w:rsidRDefault="001D4ACE" w:rsidP="003659FA">
      <w:pPr>
        <w:rPr>
          <w:sz w:val="22"/>
          <w:szCs w:val="22"/>
        </w:rPr>
      </w:pPr>
    </w:p>
    <w:p w:rsidR="009E492B" w:rsidRPr="003659FA" w:rsidRDefault="001D4ACE" w:rsidP="003659FA">
      <w:pPr>
        <w:rPr>
          <w:sz w:val="22"/>
          <w:szCs w:val="22"/>
        </w:rPr>
      </w:pPr>
      <w:r w:rsidRPr="003659FA">
        <w:rPr>
          <w:sz w:val="22"/>
          <w:szCs w:val="22"/>
        </w:rPr>
        <w:t xml:space="preserve">North West Environment Link (NWEL) is a partnership of environmental voluntary sector organisations, representing hundreds of thousands of members in the North West.  </w:t>
      </w:r>
    </w:p>
    <w:p w:rsidR="0045743B" w:rsidRPr="003659FA" w:rsidRDefault="0045743B" w:rsidP="003659FA">
      <w:pPr>
        <w:rPr>
          <w:sz w:val="22"/>
          <w:szCs w:val="22"/>
        </w:rPr>
      </w:pPr>
    </w:p>
    <w:p w:rsidR="0045743B" w:rsidRPr="003659FA" w:rsidRDefault="0045743B" w:rsidP="003659FA">
      <w:pPr>
        <w:rPr>
          <w:color w:val="333333"/>
          <w:sz w:val="22"/>
          <w:szCs w:val="22"/>
        </w:rPr>
      </w:pPr>
      <w:r w:rsidRPr="003659FA">
        <w:rPr>
          <w:rFonts w:eastAsia="Times New Roman"/>
          <w:sz w:val="22"/>
          <w:szCs w:val="22"/>
        </w:rPr>
        <w:t>VSNW is the regional voluntary sector network for the North West, whose purpose is to support a connected and influential voluntary and community sector (VCS).</w:t>
      </w:r>
      <w:r w:rsidRPr="003659FA">
        <w:rPr>
          <w:color w:val="333333"/>
          <w:sz w:val="22"/>
          <w:szCs w:val="22"/>
        </w:rPr>
        <w:t xml:space="preserve"> </w:t>
      </w:r>
    </w:p>
    <w:p w:rsidR="0045743B" w:rsidRPr="003659FA" w:rsidRDefault="0045743B" w:rsidP="003659FA">
      <w:pPr>
        <w:rPr>
          <w:sz w:val="22"/>
          <w:szCs w:val="22"/>
        </w:rPr>
      </w:pPr>
    </w:p>
    <w:p w:rsidR="0045743B" w:rsidRPr="003659FA" w:rsidRDefault="0045743B" w:rsidP="003659FA">
      <w:pPr>
        <w:rPr>
          <w:sz w:val="22"/>
          <w:szCs w:val="22"/>
        </w:rPr>
        <w:sectPr w:rsidR="0045743B" w:rsidRPr="003659FA" w:rsidSect="00412FD8">
          <w:headerReference w:type="default" r:id="rId84"/>
          <w:pgSz w:w="12240" w:h="15840" w:code="1"/>
          <w:pgMar w:top="1560" w:right="1467" w:bottom="1702" w:left="1418" w:header="709" w:footer="709" w:gutter="0"/>
          <w:cols w:space="708"/>
          <w:titlePg/>
          <w:docGrid w:linePitch="360"/>
        </w:sectPr>
      </w:pPr>
    </w:p>
    <w:p w:rsidR="0045743B" w:rsidRPr="003659FA" w:rsidRDefault="0045743B" w:rsidP="003659FA">
      <w:pPr>
        <w:ind w:left="142"/>
        <w:rPr>
          <w:sz w:val="22"/>
          <w:szCs w:val="22"/>
        </w:rPr>
      </w:pPr>
      <w:r w:rsidRPr="003659FA">
        <w:rPr>
          <w:sz w:val="22"/>
          <w:szCs w:val="22"/>
        </w:rPr>
        <w:t>To contribute to the NWEL Bulletin, please contact:</w:t>
      </w:r>
      <w:r w:rsidRPr="003659FA">
        <w:rPr>
          <w:sz w:val="22"/>
          <w:szCs w:val="22"/>
        </w:rPr>
        <w:br/>
        <w:t>Andy Yuille</w:t>
      </w:r>
      <w:r w:rsidRPr="003659FA">
        <w:rPr>
          <w:sz w:val="22"/>
          <w:szCs w:val="22"/>
        </w:rPr>
        <w:br/>
      </w:r>
      <w:hyperlink r:id="rId85" w:history="1">
        <w:r w:rsidRPr="003659FA">
          <w:rPr>
            <w:rStyle w:val="Hyperlink"/>
            <w:sz w:val="22"/>
            <w:szCs w:val="22"/>
          </w:rPr>
          <w:t>andyyuille@gmail.com</w:t>
        </w:r>
      </w:hyperlink>
    </w:p>
    <w:p w:rsidR="00623FD0" w:rsidRPr="003659FA" w:rsidRDefault="0045743B" w:rsidP="003659FA">
      <w:pPr>
        <w:ind w:left="142"/>
        <w:rPr>
          <w:sz w:val="22"/>
          <w:szCs w:val="22"/>
        </w:rPr>
      </w:pPr>
      <w:r w:rsidRPr="003659FA">
        <w:rPr>
          <w:sz w:val="22"/>
          <w:szCs w:val="22"/>
        </w:rPr>
        <w:t>01524 389 915</w:t>
      </w:r>
    </w:p>
    <w:p w:rsidR="0045743B" w:rsidRPr="00A83459" w:rsidRDefault="00623FD0" w:rsidP="003659FA">
      <w:pPr>
        <w:rPr>
          <w:sz w:val="22"/>
          <w:szCs w:val="22"/>
        </w:rPr>
      </w:pPr>
      <w:r w:rsidRPr="008656FA">
        <w:rPr>
          <w:sz w:val="22"/>
          <w:szCs w:val="22"/>
        </w:rPr>
        <w:br w:type="column"/>
      </w:r>
      <w:r w:rsidR="0045743B" w:rsidRPr="00A83459">
        <w:rPr>
          <w:sz w:val="22"/>
          <w:szCs w:val="22"/>
        </w:rPr>
        <w:t>To contribute to the policy work of VSNW, please contact:</w:t>
      </w:r>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86"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DF" w:rsidRDefault="00BF13DF">
      <w:r>
        <w:separator/>
      </w:r>
    </w:p>
  </w:endnote>
  <w:endnote w:type="continuationSeparator" w:id="0">
    <w:p w:rsidR="00BF13DF" w:rsidRDefault="00BF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DF" w:rsidRDefault="00BF13DF">
      <w:r>
        <w:separator/>
      </w:r>
    </w:p>
  </w:footnote>
  <w:footnote w:type="continuationSeparator" w:id="0">
    <w:p w:rsidR="00BF13DF" w:rsidRDefault="00BF1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68" w:rsidRPr="009F3451" w:rsidRDefault="009E4268"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9E4268" w:rsidRDefault="009E4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0D2"/>
    <w:multiLevelType w:val="hybridMultilevel"/>
    <w:tmpl w:val="8004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930D5"/>
    <w:multiLevelType w:val="hybridMultilevel"/>
    <w:tmpl w:val="5228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E11BC4"/>
    <w:multiLevelType w:val="hybridMultilevel"/>
    <w:tmpl w:val="254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4">
    <w:nsid w:val="04ED2576"/>
    <w:multiLevelType w:val="hybridMultilevel"/>
    <w:tmpl w:val="C2ACD0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B05ADD"/>
    <w:multiLevelType w:val="hybridMultilevel"/>
    <w:tmpl w:val="53729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C050CD"/>
    <w:multiLevelType w:val="hybridMultilevel"/>
    <w:tmpl w:val="1522F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037394"/>
    <w:multiLevelType w:val="hybridMultilevel"/>
    <w:tmpl w:val="674C3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D9796B"/>
    <w:multiLevelType w:val="multilevel"/>
    <w:tmpl w:val="8DE27CF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950458E"/>
    <w:multiLevelType w:val="hybridMultilevel"/>
    <w:tmpl w:val="4ED2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7854A0"/>
    <w:multiLevelType w:val="hybridMultilevel"/>
    <w:tmpl w:val="72A0E6F2"/>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nsid w:val="240F17B5"/>
    <w:multiLevelType w:val="hybridMultilevel"/>
    <w:tmpl w:val="5540F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5F5709B"/>
    <w:multiLevelType w:val="multilevel"/>
    <w:tmpl w:val="7AA4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E23ED7"/>
    <w:multiLevelType w:val="hybridMultilevel"/>
    <w:tmpl w:val="E156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912B7D"/>
    <w:multiLevelType w:val="multilevel"/>
    <w:tmpl w:val="37BED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644AA4"/>
    <w:multiLevelType w:val="multilevel"/>
    <w:tmpl w:val="90E2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F50CD1"/>
    <w:multiLevelType w:val="hybridMultilevel"/>
    <w:tmpl w:val="BADE8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4A96367"/>
    <w:multiLevelType w:val="multilevel"/>
    <w:tmpl w:val="5A7A9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4E86ACD"/>
    <w:multiLevelType w:val="hybridMultilevel"/>
    <w:tmpl w:val="10A84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AE36325"/>
    <w:multiLevelType w:val="hybridMultilevel"/>
    <w:tmpl w:val="80C2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911F75"/>
    <w:multiLevelType w:val="multilevel"/>
    <w:tmpl w:val="29D4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05235B"/>
    <w:multiLevelType w:val="hybridMultilevel"/>
    <w:tmpl w:val="7CC06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53B36DC"/>
    <w:multiLevelType w:val="hybridMultilevel"/>
    <w:tmpl w:val="C4DCA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AC069B0"/>
    <w:multiLevelType w:val="hybridMultilevel"/>
    <w:tmpl w:val="C9BE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CE766F"/>
    <w:multiLevelType w:val="hybridMultilevel"/>
    <w:tmpl w:val="4B3A5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FC486B"/>
    <w:multiLevelType w:val="hybridMultilevel"/>
    <w:tmpl w:val="D07A4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02C61BE"/>
    <w:multiLevelType w:val="hybridMultilevel"/>
    <w:tmpl w:val="1112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5B77FD"/>
    <w:multiLevelType w:val="multilevel"/>
    <w:tmpl w:val="D33A07C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5503493"/>
    <w:multiLevelType w:val="hybridMultilevel"/>
    <w:tmpl w:val="72F81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6AE1245"/>
    <w:multiLevelType w:val="hybridMultilevel"/>
    <w:tmpl w:val="03784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62423B98"/>
    <w:multiLevelType w:val="hybridMultilevel"/>
    <w:tmpl w:val="887A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8F429C"/>
    <w:multiLevelType w:val="multilevel"/>
    <w:tmpl w:val="1688A03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4F60B5F"/>
    <w:multiLevelType w:val="hybridMultilevel"/>
    <w:tmpl w:val="E7FC4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71A1BF6"/>
    <w:multiLevelType w:val="hybridMultilevel"/>
    <w:tmpl w:val="52EA7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7FC6DD7"/>
    <w:multiLevelType w:val="multilevel"/>
    <w:tmpl w:val="20CA5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86B1EE5"/>
    <w:multiLevelType w:val="hybridMultilevel"/>
    <w:tmpl w:val="F7A63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0250320"/>
    <w:multiLevelType w:val="hybridMultilevel"/>
    <w:tmpl w:val="0FF2F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59A74A3"/>
    <w:multiLevelType w:val="hybridMultilevel"/>
    <w:tmpl w:val="C100A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A4506C7"/>
    <w:multiLevelType w:val="hybridMultilevel"/>
    <w:tmpl w:val="70C0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num w:numId="1">
    <w:abstractNumId w:val="26"/>
  </w:num>
  <w:num w:numId="2">
    <w:abstractNumId w:val="7"/>
  </w:num>
  <w:num w:numId="3">
    <w:abstractNumId w:val="3"/>
  </w:num>
  <w:num w:numId="4">
    <w:abstractNumId w:val="32"/>
  </w:num>
  <w:num w:numId="5">
    <w:abstractNumId w:val="4"/>
  </w:num>
  <w:num w:numId="6">
    <w:abstractNumId w:val="27"/>
  </w:num>
  <w:num w:numId="7">
    <w:abstractNumId w:val="15"/>
  </w:num>
  <w:num w:numId="8">
    <w:abstractNumId w:val="10"/>
  </w:num>
  <w:num w:numId="9">
    <w:abstractNumId w:val="31"/>
  </w:num>
  <w:num w:numId="10">
    <w:abstractNumId w:val="19"/>
  </w:num>
  <w:num w:numId="11">
    <w:abstractNumId w:val="5"/>
  </w:num>
  <w:num w:numId="12">
    <w:abstractNumId w:val="6"/>
  </w:num>
  <w:num w:numId="13">
    <w:abstractNumId w:val="0"/>
  </w:num>
  <w:num w:numId="14">
    <w:abstractNumId w:val="36"/>
  </w:num>
  <w:num w:numId="15">
    <w:abstractNumId w:val="20"/>
  </w:num>
  <w:num w:numId="16">
    <w:abstractNumId w:val="17"/>
  </w:num>
  <w:num w:numId="17">
    <w:abstractNumId w:val="8"/>
  </w:num>
  <w:num w:numId="18">
    <w:abstractNumId w:val="39"/>
  </w:num>
  <w:num w:numId="19">
    <w:abstractNumId w:val="12"/>
  </w:num>
  <w:num w:numId="20">
    <w:abstractNumId w:val="40"/>
  </w:num>
  <w:num w:numId="21">
    <w:abstractNumId w:val="1"/>
  </w:num>
  <w:num w:numId="22">
    <w:abstractNumId w:val="2"/>
  </w:num>
  <w:num w:numId="23">
    <w:abstractNumId w:val="24"/>
  </w:num>
  <w:num w:numId="24">
    <w:abstractNumId w:val="33"/>
  </w:num>
  <w:num w:numId="25">
    <w:abstractNumId w:val="23"/>
  </w:num>
  <w:num w:numId="26">
    <w:abstractNumId w:val="14"/>
  </w:num>
  <w:num w:numId="27">
    <w:abstractNumId w:val="25"/>
  </w:num>
  <w:num w:numId="28">
    <w:abstractNumId w:val="22"/>
  </w:num>
  <w:num w:numId="29">
    <w:abstractNumId w:val="34"/>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9"/>
    <w:lvlOverride w:ilvl="0">
      <w:startOverride w:val="12"/>
      <w:lvl w:ilvl="0">
        <w:start w:val="1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18"/>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16"/>
  </w:num>
  <w:num w:numId="35">
    <w:abstractNumId w:val="35"/>
  </w:num>
  <w:num w:numId="36">
    <w:abstractNumId w:val="28"/>
  </w:num>
  <w:num w:numId="37">
    <w:abstractNumId w:val="41"/>
  </w:num>
  <w:num w:numId="38">
    <w:abstractNumId w:val="30"/>
  </w:num>
  <w:num w:numId="39">
    <w:abstractNumId w:val="11"/>
  </w:num>
  <w:num w:numId="40">
    <w:abstractNumId w:val="38"/>
  </w:num>
  <w:num w:numId="41">
    <w:abstractNumId w:val="21"/>
  </w:num>
  <w:num w:numId="4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52"/>
    <w:rsid w:val="0000059B"/>
    <w:rsid w:val="00000B6B"/>
    <w:rsid w:val="00001137"/>
    <w:rsid w:val="0000177C"/>
    <w:rsid w:val="0000244E"/>
    <w:rsid w:val="00002CB3"/>
    <w:rsid w:val="0000374F"/>
    <w:rsid w:val="000037A0"/>
    <w:rsid w:val="0000546F"/>
    <w:rsid w:val="00005C2E"/>
    <w:rsid w:val="000079C9"/>
    <w:rsid w:val="000110D3"/>
    <w:rsid w:val="00011D2B"/>
    <w:rsid w:val="00011F91"/>
    <w:rsid w:val="0001336D"/>
    <w:rsid w:val="000136D1"/>
    <w:rsid w:val="00014C55"/>
    <w:rsid w:val="000170C6"/>
    <w:rsid w:val="00017574"/>
    <w:rsid w:val="000210C4"/>
    <w:rsid w:val="00021CF7"/>
    <w:rsid w:val="00023110"/>
    <w:rsid w:val="00023C79"/>
    <w:rsid w:val="000249DB"/>
    <w:rsid w:val="000253F7"/>
    <w:rsid w:val="00025957"/>
    <w:rsid w:val="00025BC2"/>
    <w:rsid w:val="00026C6B"/>
    <w:rsid w:val="000272AA"/>
    <w:rsid w:val="00034713"/>
    <w:rsid w:val="0003534F"/>
    <w:rsid w:val="00041162"/>
    <w:rsid w:val="000416B2"/>
    <w:rsid w:val="0004175E"/>
    <w:rsid w:val="000423C7"/>
    <w:rsid w:val="00042DF3"/>
    <w:rsid w:val="00042ED4"/>
    <w:rsid w:val="00043E84"/>
    <w:rsid w:val="0004405D"/>
    <w:rsid w:val="00044818"/>
    <w:rsid w:val="00044AFF"/>
    <w:rsid w:val="00045D20"/>
    <w:rsid w:val="000461B4"/>
    <w:rsid w:val="000478EE"/>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1E10"/>
    <w:rsid w:val="00064028"/>
    <w:rsid w:val="0006469E"/>
    <w:rsid w:val="00065ED5"/>
    <w:rsid w:val="0006610B"/>
    <w:rsid w:val="000662ED"/>
    <w:rsid w:val="00067A8C"/>
    <w:rsid w:val="00070876"/>
    <w:rsid w:val="0007157F"/>
    <w:rsid w:val="0007174D"/>
    <w:rsid w:val="00071DA6"/>
    <w:rsid w:val="00071F97"/>
    <w:rsid w:val="00072D71"/>
    <w:rsid w:val="00072DD9"/>
    <w:rsid w:val="00074591"/>
    <w:rsid w:val="00075CD7"/>
    <w:rsid w:val="0007604C"/>
    <w:rsid w:val="000761B9"/>
    <w:rsid w:val="00076288"/>
    <w:rsid w:val="0007671B"/>
    <w:rsid w:val="00076EA6"/>
    <w:rsid w:val="00080D22"/>
    <w:rsid w:val="00084337"/>
    <w:rsid w:val="0008486F"/>
    <w:rsid w:val="00086490"/>
    <w:rsid w:val="00086980"/>
    <w:rsid w:val="00086A4F"/>
    <w:rsid w:val="000908DC"/>
    <w:rsid w:val="000909BC"/>
    <w:rsid w:val="00090B3D"/>
    <w:rsid w:val="00091746"/>
    <w:rsid w:val="000917E7"/>
    <w:rsid w:val="00091B0A"/>
    <w:rsid w:val="000924F3"/>
    <w:rsid w:val="000949FE"/>
    <w:rsid w:val="00094BC0"/>
    <w:rsid w:val="000958AF"/>
    <w:rsid w:val="00096FC5"/>
    <w:rsid w:val="000A05FC"/>
    <w:rsid w:val="000A0D2D"/>
    <w:rsid w:val="000A1477"/>
    <w:rsid w:val="000A1684"/>
    <w:rsid w:val="000A2245"/>
    <w:rsid w:val="000A2D8A"/>
    <w:rsid w:val="000A339E"/>
    <w:rsid w:val="000A39AD"/>
    <w:rsid w:val="000A3D64"/>
    <w:rsid w:val="000A4C6B"/>
    <w:rsid w:val="000A54F8"/>
    <w:rsid w:val="000A655E"/>
    <w:rsid w:val="000A69EE"/>
    <w:rsid w:val="000A7FAE"/>
    <w:rsid w:val="000B004D"/>
    <w:rsid w:val="000B18F0"/>
    <w:rsid w:val="000B2685"/>
    <w:rsid w:val="000B321C"/>
    <w:rsid w:val="000B341F"/>
    <w:rsid w:val="000B4158"/>
    <w:rsid w:val="000B5F47"/>
    <w:rsid w:val="000B5F7E"/>
    <w:rsid w:val="000B7D90"/>
    <w:rsid w:val="000C114D"/>
    <w:rsid w:val="000C143E"/>
    <w:rsid w:val="000C2430"/>
    <w:rsid w:val="000C43DB"/>
    <w:rsid w:val="000C50C8"/>
    <w:rsid w:val="000C56FF"/>
    <w:rsid w:val="000C5D7C"/>
    <w:rsid w:val="000C6072"/>
    <w:rsid w:val="000C6310"/>
    <w:rsid w:val="000C661C"/>
    <w:rsid w:val="000D0F0E"/>
    <w:rsid w:val="000D19D4"/>
    <w:rsid w:val="000D2771"/>
    <w:rsid w:val="000D3415"/>
    <w:rsid w:val="000D3751"/>
    <w:rsid w:val="000D4353"/>
    <w:rsid w:val="000E0D50"/>
    <w:rsid w:val="000E5329"/>
    <w:rsid w:val="000E618B"/>
    <w:rsid w:val="000E6908"/>
    <w:rsid w:val="000E7152"/>
    <w:rsid w:val="000E733D"/>
    <w:rsid w:val="000E7560"/>
    <w:rsid w:val="000F37C4"/>
    <w:rsid w:val="000F3D33"/>
    <w:rsid w:val="000F66EA"/>
    <w:rsid w:val="000F6DB9"/>
    <w:rsid w:val="000F6DC0"/>
    <w:rsid w:val="000F7754"/>
    <w:rsid w:val="000F7C54"/>
    <w:rsid w:val="0010096A"/>
    <w:rsid w:val="00100AEC"/>
    <w:rsid w:val="00100C5B"/>
    <w:rsid w:val="00100E7B"/>
    <w:rsid w:val="00101EEE"/>
    <w:rsid w:val="00103895"/>
    <w:rsid w:val="001039D1"/>
    <w:rsid w:val="00104AAE"/>
    <w:rsid w:val="00105B3D"/>
    <w:rsid w:val="00110709"/>
    <w:rsid w:val="00114003"/>
    <w:rsid w:val="00114B6C"/>
    <w:rsid w:val="00116641"/>
    <w:rsid w:val="001178B2"/>
    <w:rsid w:val="001209DA"/>
    <w:rsid w:val="00121CA8"/>
    <w:rsid w:val="00125CD1"/>
    <w:rsid w:val="001261B3"/>
    <w:rsid w:val="00126490"/>
    <w:rsid w:val="001272FB"/>
    <w:rsid w:val="00130315"/>
    <w:rsid w:val="00130E2A"/>
    <w:rsid w:val="0013194D"/>
    <w:rsid w:val="00131AF2"/>
    <w:rsid w:val="00132CC0"/>
    <w:rsid w:val="00133BA7"/>
    <w:rsid w:val="00134540"/>
    <w:rsid w:val="00134E8C"/>
    <w:rsid w:val="00135EC0"/>
    <w:rsid w:val="00140C5E"/>
    <w:rsid w:val="0014109E"/>
    <w:rsid w:val="00143C95"/>
    <w:rsid w:val="00144C67"/>
    <w:rsid w:val="0014512F"/>
    <w:rsid w:val="0014513B"/>
    <w:rsid w:val="00145B26"/>
    <w:rsid w:val="00146F06"/>
    <w:rsid w:val="00147E26"/>
    <w:rsid w:val="00152263"/>
    <w:rsid w:val="001527FB"/>
    <w:rsid w:val="001544C7"/>
    <w:rsid w:val="001575A2"/>
    <w:rsid w:val="00157BA6"/>
    <w:rsid w:val="001603B7"/>
    <w:rsid w:val="001616B3"/>
    <w:rsid w:val="0016207D"/>
    <w:rsid w:val="00162A7B"/>
    <w:rsid w:val="00162AEF"/>
    <w:rsid w:val="00162BB5"/>
    <w:rsid w:val="0016307B"/>
    <w:rsid w:val="001641B5"/>
    <w:rsid w:val="001666D7"/>
    <w:rsid w:val="00167A5A"/>
    <w:rsid w:val="001711AA"/>
    <w:rsid w:val="0017161C"/>
    <w:rsid w:val="00172241"/>
    <w:rsid w:val="001747C0"/>
    <w:rsid w:val="001762F6"/>
    <w:rsid w:val="00176EB7"/>
    <w:rsid w:val="00180EDB"/>
    <w:rsid w:val="00181215"/>
    <w:rsid w:val="001819DF"/>
    <w:rsid w:val="00181E1A"/>
    <w:rsid w:val="00182065"/>
    <w:rsid w:val="001829D9"/>
    <w:rsid w:val="00185252"/>
    <w:rsid w:val="00186201"/>
    <w:rsid w:val="00186203"/>
    <w:rsid w:val="00186CD4"/>
    <w:rsid w:val="00186E06"/>
    <w:rsid w:val="00187DBA"/>
    <w:rsid w:val="00191193"/>
    <w:rsid w:val="00191AD7"/>
    <w:rsid w:val="00191E7B"/>
    <w:rsid w:val="001924B9"/>
    <w:rsid w:val="0019253F"/>
    <w:rsid w:val="001925F5"/>
    <w:rsid w:val="00192733"/>
    <w:rsid w:val="00193AAD"/>
    <w:rsid w:val="00194016"/>
    <w:rsid w:val="00195088"/>
    <w:rsid w:val="00195698"/>
    <w:rsid w:val="00195B5B"/>
    <w:rsid w:val="00196818"/>
    <w:rsid w:val="00196D68"/>
    <w:rsid w:val="00197635"/>
    <w:rsid w:val="001A05D4"/>
    <w:rsid w:val="001A0BFB"/>
    <w:rsid w:val="001A13B2"/>
    <w:rsid w:val="001A1CD6"/>
    <w:rsid w:val="001A1F5A"/>
    <w:rsid w:val="001A1FC4"/>
    <w:rsid w:val="001A365F"/>
    <w:rsid w:val="001A6194"/>
    <w:rsid w:val="001A74D1"/>
    <w:rsid w:val="001A7A83"/>
    <w:rsid w:val="001B10D8"/>
    <w:rsid w:val="001B1CED"/>
    <w:rsid w:val="001B21DD"/>
    <w:rsid w:val="001B29A9"/>
    <w:rsid w:val="001B2F35"/>
    <w:rsid w:val="001B32C6"/>
    <w:rsid w:val="001B34B6"/>
    <w:rsid w:val="001B4EAF"/>
    <w:rsid w:val="001B64A8"/>
    <w:rsid w:val="001C0034"/>
    <w:rsid w:val="001C1634"/>
    <w:rsid w:val="001C1EE0"/>
    <w:rsid w:val="001C2237"/>
    <w:rsid w:val="001C2947"/>
    <w:rsid w:val="001C3AEC"/>
    <w:rsid w:val="001C432A"/>
    <w:rsid w:val="001C4B17"/>
    <w:rsid w:val="001C55E8"/>
    <w:rsid w:val="001D0719"/>
    <w:rsid w:val="001D0AF5"/>
    <w:rsid w:val="001D104E"/>
    <w:rsid w:val="001D1620"/>
    <w:rsid w:val="001D17C2"/>
    <w:rsid w:val="001D2295"/>
    <w:rsid w:val="001D46E2"/>
    <w:rsid w:val="001D4ACE"/>
    <w:rsid w:val="001D583C"/>
    <w:rsid w:val="001D6577"/>
    <w:rsid w:val="001D6600"/>
    <w:rsid w:val="001E1564"/>
    <w:rsid w:val="001E34AB"/>
    <w:rsid w:val="001E381C"/>
    <w:rsid w:val="001E3D36"/>
    <w:rsid w:val="001E44C7"/>
    <w:rsid w:val="001E4642"/>
    <w:rsid w:val="001E560A"/>
    <w:rsid w:val="001E5C7A"/>
    <w:rsid w:val="001E7337"/>
    <w:rsid w:val="001E7B66"/>
    <w:rsid w:val="001F00A4"/>
    <w:rsid w:val="001F0312"/>
    <w:rsid w:val="001F06F4"/>
    <w:rsid w:val="001F1097"/>
    <w:rsid w:val="001F137C"/>
    <w:rsid w:val="001F171E"/>
    <w:rsid w:val="001F28B9"/>
    <w:rsid w:val="001F3A6C"/>
    <w:rsid w:val="001F3EBB"/>
    <w:rsid w:val="001F40FD"/>
    <w:rsid w:val="001F41E8"/>
    <w:rsid w:val="001F571B"/>
    <w:rsid w:val="001F5E41"/>
    <w:rsid w:val="001F672E"/>
    <w:rsid w:val="001F759F"/>
    <w:rsid w:val="0020058A"/>
    <w:rsid w:val="00200845"/>
    <w:rsid w:val="002012A0"/>
    <w:rsid w:val="00201494"/>
    <w:rsid w:val="00204C32"/>
    <w:rsid w:val="00204DAA"/>
    <w:rsid w:val="00205318"/>
    <w:rsid w:val="00206841"/>
    <w:rsid w:val="0020773A"/>
    <w:rsid w:val="00211651"/>
    <w:rsid w:val="00212043"/>
    <w:rsid w:val="002131A3"/>
    <w:rsid w:val="00213A60"/>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308C0"/>
    <w:rsid w:val="00232234"/>
    <w:rsid w:val="00234594"/>
    <w:rsid w:val="00234AAB"/>
    <w:rsid w:val="00234AD6"/>
    <w:rsid w:val="00234FCC"/>
    <w:rsid w:val="00235E09"/>
    <w:rsid w:val="00235F77"/>
    <w:rsid w:val="00241C10"/>
    <w:rsid w:val="00242BA9"/>
    <w:rsid w:val="0024345E"/>
    <w:rsid w:val="002436C0"/>
    <w:rsid w:val="0024406C"/>
    <w:rsid w:val="00247465"/>
    <w:rsid w:val="00247B58"/>
    <w:rsid w:val="002517F6"/>
    <w:rsid w:val="00252502"/>
    <w:rsid w:val="0025297A"/>
    <w:rsid w:val="00253644"/>
    <w:rsid w:val="002547B6"/>
    <w:rsid w:val="00255D71"/>
    <w:rsid w:val="00261D78"/>
    <w:rsid w:val="002623F2"/>
    <w:rsid w:val="00262F95"/>
    <w:rsid w:val="00263622"/>
    <w:rsid w:val="00263804"/>
    <w:rsid w:val="00263947"/>
    <w:rsid w:val="00265B6F"/>
    <w:rsid w:val="00265CAA"/>
    <w:rsid w:val="00265F32"/>
    <w:rsid w:val="00266D45"/>
    <w:rsid w:val="00267461"/>
    <w:rsid w:val="0026796D"/>
    <w:rsid w:val="00270B1B"/>
    <w:rsid w:val="00270B22"/>
    <w:rsid w:val="00271867"/>
    <w:rsid w:val="00271FD1"/>
    <w:rsid w:val="002741BB"/>
    <w:rsid w:val="00274CB3"/>
    <w:rsid w:val="00274F92"/>
    <w:rsid w:val="002769C7"/>
    <w:rsid w:val="00277964"/>
    <w:rsid w:val="00283310"/>
    <w:rsid w:val="00283352"/>
    <w:rsid w:val="0028371D"/>
    <w:rsid w:val="00284BEF"/>
    <w:rsid w:val="0028597F"/>
    <w:rsid w:val="00287559"/>
    <w:rsid w:val="00291F6B"/>
    <w:rsid w:val="00292EA1"/>
    <w:rsid w:val="00293649"/>
    <w:rsid w:val="00293C2B"/>
    <w:rsid w:val="002949C4"/>
    <w:rsid w:val="00296498"/>
    <w:rsid w:val="002971EA"/>
    <w:rsid w:val="00297499"/>
    <w:rsid w:val="002977CA"/>
    <w:rsid w:val="00297D0F"/>
    <w:rsid w:val="00297EBF"/>
    <w:rsid w:val="002A1868"/>
    <w:rsid w:val="002A36E5"/>
    <w:rsid w:val="002A56C7"/>
    <w:rsid w:val="002A5A09"/>
    <w:rsid w:val="002A5FED"/>
    <w:rsid w:val="002A7F52"/>
    <w:rsid w:val="002B0434"/>
    <w:rsid w:val="002B164F"/>
    <w:rsid w:val="002B1D10"/>
    <w:rsid w:val="002B2381"/>
    <w:rsid w:val="002B3033"/>
    <w:rsid w:val="002B55F0"/>
    <w:rsid w:val="002B613D"/>
    <w:rsid w:val="002B7EB1"/>
    <w:rsid w:val="002C268D"/>
    <w:rsid w:val="002C3008"/>
    <w:rsid w:val="002C4063"/>
    <w:rsid w:val="002C70C3"/>
    <w:rsid w:val="002D0A69"/>
    <w:rsid w:val="002D15B8"/>
    <w:rsid w:val="002D219C"/>
    <w:rsid w:val="002D245A"/>
    <w:rsid w:val="002D32AC"/>
    <w:rsid w:val="002D3B78"/>
    <w:rsid w:val="002D6277"/>
    <w:rsid w:val="002D65FB"/>
    <w:rsid w:val="002D75AA"/>
    <w:rsid w:val="002E06AA"/>
    <w:rsid w:val="002E1E74"/>
    <w:rsid w:val="002E20E8"/>
    <w:rsid w:val="002E300A"/>
    <w:rsid w:val="002E3BE7"/>
    <w:rsid w:val="002E43A4"/>
    <w:rsid w:val="002E65E5"/>
    <w:rsid w:val="002E77C5"/>
    <w:rsid w:val="002F0476"/>
    <w:rsid w:val="002F25B9"/>
    <w:rsid w:val="002F3066"/>
    <w:rsid w:val="002F42FA"/>
    <w:rsid w:val="002F4EDE"/>
    <w:rsid w:val="002F5B38"/>
    <w:rsid w:val="002F64A7"/>
    <w:rsid w:val="002F7A41"/>
    <w:rsid w:val="003005C3"/>
    <w:rsid w:val="003008AF"/>
    <w:rsid w:val="0030351F"/>
    <w:rsid w:val="0030367E"/>
    <w:rsid w:val="00303F2A"/>
    <w:rsid w:val="00306103"/>
    <w:rsid w:val="00307767"/>
    <w:rsid w:val="003078AC"/>
    <w:rsid w:val="00311906"/>
    <w:rsid w:val="0031339A"/>
    <w:rsid w:val="00313678"/>
    <w:rsid w:val="0031496E"/>
    <w:rsid w:val="00314B35"/>
    <w:rsid w:val="003150BF"/>
    <w:rsid w:val="00315786"/>
    <w:rsid w:val="00315B7A"/>
    <w:rsid w:val="00316041"/>
    <w:rsid w:val="003200B6"/>
    <w:rsid w:val="003202E3"/>
    <w:rsid w:val="00320899"/>
    <w:rsid w:val="0032156B"/>
    <w:rsid w:val="00321C42"/>
    <w:rsid w:val="00323EC2"/>
    <w:rsid w:val="00325F3A"/>
    <w:rsid w:val="00326923"/>
    <w:rsid w:val="00326DB1"/>
    <w:rsid w:val="00326E1F"/>
    <w:rsid w:val="0032756C"/>
    <w:rsid w:val="003308FE"/>
    <w:rsid w:val="00330D26"/>
    <w:rsid w:val="0033398F"/>
    <w:rsid w:val="003358D0"/>
    <w:rsid w:val="0033661E"/>
    <w:rsid w:val="003366F1"/>
    <w:rsid w:val="003369E3"/>
    <w:rsid w:val="00337822"/>
    <w:rsid w:val="003409B2"/>
    <w:rsid w:val="00340E5D"/>
    <w:rsid w:val="00341C31"/>
    <w:rsid w:val="00341D7E"/>
    <w:rsid w:val="0034365A"/>
    <w:rsid w:val="003439E5"/>
    <w:rsid w:val="0034467B"/>
    <w:rsid w:val="003471DD"/>
    <w:rsid w:val="00347A51"/>
    <w:rsid w:val="003501F9"/>
    <w:rsid w:val="00352165"/>
    <w:rsid w:val="003522AF"/>
    <w:rsid w:val="00352E67"/>
    <w:rsid w:val="00353520"/>
    <w:rsid w:val="00353711"/>
    <w:rsid w:val="00353A4E"/>
    <w:rsid w:val="003541AD"/>
    <w:rsid w:val="00354321"/>
    <w:rsid w:val="003546AB"/>
    <w:rsid w:val="00356D40"/>
    <w:rsid w:val="003605F9"/>
    <w:rsid w:val="00360A38"/>
    <w:rsid w:val="00361B63"/>
    <w:rsid w:val="00362509"/>
    <w:rsid w:val="003646FD"/>
    <w:rsid w:val="00364DB3"/>
    <w:rsid w:val="003659FA"/>
    <w:rsid w:val="00365C6C"/>
    <w:rsid w:val="00365E93"/>
    <w:rsid w:val="003706BA"/>
    <w:rsid w:val="0037212B"/>
    <w:rsid w:val="00372984"/>
    <w:rsid w:val="00372A14"/>
    <w:rsid w:val="00372AD9"/>
    <w:rsid w:val="00373341"/>
    <w:rsid w:val="00374064"/>
    <w:rsid w:val="003745C1"/>
    <w:rsid w:val="00374792"/>
    <w:rsid w:val="00374C23"/>
    <w:rsid w:val="00374C31"/>
    <w:rsid w:val="0037531D"/>
    <w:rsid w:val="00375A5E"/>
    <w:rsid w:val="00377937"/>
    <w:rsid w:val="00377B1D"/>
    <w:rsid w:val="00377F5C"/>
    <w:rsid w:val="00380624"/>
    <w:rsid w:val="00381304"/>
    <w:rsid w:val="003823C5"/>
    <w:rsid w:val="00382DEC"/>
    <w:rsid w:val="00386C80"/>
    <w:rsid w:val="003874EC"/>
    <w:rsid w:val="003877BE"/>
    <w:rsid w:val="003917BA"/>
    <w:rsid w:val="003919F7"/>
    <w:rsid w:val="00391F39"/>
    <w:rsid w:val="00392E05"/>
    <w:rsid w:val="0039516B"/>
    <w:rsid w:val="0039520B"/>
    <w:rsid w:val="00396B87"/>
    <w:rsid w:val="00396C7F"/>
    <w:rsid w:val="00397198"/>
    <w:rsid w:val="00397E85"/>
    <w:rsid w:val="003A0B35"/>
    <w:rsid w:val="003A1760"/>
    <w:rsid w:val="003A1E7E"/>
    <w:rsid w:val="003A2200"/>
    <w:rsid w:val="003A2B62"/>
    <w:rsid w:val="003A3540"/>
    <w:rsid w:val="003A7262"/>
    <w:rsid w:val="003A7AAC"/>
    <w:rsid w:val="003B082B"/>
    <w:rsid w:val="003B0DAB"/>
    <w:rsid w:val="003B212A"/>
    <w:rsid w:val="003B3B23"/>
    <w:rsid w:val="003B4C23"/>
    <w:rsid w:val="003B5FD8"/>
    <w:rsid w:val="003B6C81"/>
    <w:rsid w:val="003B72F3"/>
    <w:rsid w:val="003B737B"/>
    <w:rsid w:val="003B7398"/>
    <w:rsid w:val="003C0C89"/>
    <w:rsid w:val="003C1B1F"/>
    <w:rsid w:val="003C1CEA"/>
    <w:rsid w:val="003C251F"/>
    <w:rsid w:val="003C2AC7"/>
    <w:rsid w:val="003C2D0F"/>
    <w:rsid w:val="003C47AD"/>
    <w:rsid w:val="003C47C4"/>
    <w:rsid w:val="003C64B3"/>
    <w:rsid w:val="003C738C"/>
    <w:rsid w:val="003C7BA9"/>
    <w:rsid w:val="003D0E87"/>
    <w:rsid w:val="003D1BFF"/>
    <w:rsid w:val="003D3DC5"/>
    <w:rsid w:val="003D5B32"/>
    <w:rsid w:val="003D6019"/>
    <w:rsid w:val="003D65D0"/>
    <w:rsid w:val="003D6921"/>
    <w:rsid w:val="003D6E36"/>
    <w:rsid w:val="003D7AEA"/>
    <w:rsid w:val="003E0206"/>
    <w:rsid w:val="003E079D"/>
    <w:rsid w:val="003E17AD"/>
    <w:rsid w:val="003E198B"/>
    <w:rsid w:val="003E1CB9"/>
    <w:rsid w:val="003E2086"/>
    <w:rsid w:val="003E225A"/>
    <w:rsid w:val="003E23CD"/>
    <w:rsid w:val="003E327C"/>
    <w:rsid w:val="003E466D"/>
    <w:rsid w:val="003E75F7"/>
    <w:rsid w:val="003F29DD"/>
    <w:rsid w:val="003F3F50"/>
    <w:rsid w:val="003F3FAA"/>
    <w:rsid w:val="003F4E73"/>
    <w:rsid w:val="003F5231"/>
    <w:rsid w:val="003F653E"/>
    <w:rsid w:val="003F7858"/>
    <w:rsid w:val="00400B15"/>
    <w:rsid w:val="00401C1F"/>
    <w:rsid w:val="00401FE9"/>
    <w:rsid w:val="00404644"/>
    <w:rsid w:val="00404831"/>
    <w:rsid w:val="00406461"/>
    <w:rsid w:val="0040726D"/>
    <w:rsid w:val="0040796F"/>
    <w:rsid w:val="00412DF2"/>
    <w:rsid w:val="00412FD8"/>
    <w:rsid w:val="00414DE9"/>
    <w:rsid w:val="004150FD"/>
    <w:rsid w:val="00420E1B"/>
    <w:rsid w:val="00422114"/>
    <w:rsid w:val="004224C0"/>
    <w:rsid w:val="004238EE"/>
    <w:rsid w:val="00425ECD"/>
    <w:rsid w:val="00426E10"/>
    <w:rsid w:val="00427577"/>
    <w:rsid w:val="0043083A"/>
    <w:rsid w:val="00430E28"/>
    <w:rsid w:val="00432026"/>
    <w:rsid w:val="00432CEA"/>
    <w:rsid w:val="00433E77"/>
    <w:rsid w:val="00434644"/>
    <w:rsid w:val="00435993"/>
    <w:rsid w:val="0043610F"/>
    <w:rsid w:val="0043720D"/>
    <w:rsid w:val="0043771B"/>
    <w:rsid w:val="00441C0D"/>
    <w:rsid w:val="004433F1"/>
    <w:rsid w:val="004442EB"/>
    <w:rsid w:val="00446918"/>
    <w:rsid w:val="00446DF3"/>
    <w:rsid w:val="00451778"/>
    <w:rsid w:val="00452917"/>
    <w:rsid w:val="00452BF7"/>
    <w:rsid w:val="00452FC1"/>
    <w:rsid w:val="004555F6"/>
    <w:rsid w:val="00455F7E"/>
    <w:rsid w:val="00457294"/>
    <w:rsid w:val="0045743B"/>
    <w:rsid w:val="00463647"/>
    <w:rsid w:val="00463978"/>
    <w:rsid w:val="00463D15"/>
    <w:rsid w:val="00467043"/>
    <w:rsid w:val="00467100"/>
    <w:rsid w:val="00471039"/>
    <w:rsid w:val="004718A5"/>
    <w:rsid w:val="00472D5A"/>
    <w:rsid w:val="004736A2"/>
    <w:rsid w:val="0047454F"/>
    <w:rsid w:val="00474F1F"/>
    <w:rsid w:val="0047519E"/>
    <w:rsid w:val="00475C2E"/>
    <w:rsid w:val="00476008"/>
    <w:rsid w:val="00476413"/>
    <w:rsid w:val="00476F2C"/>
    <w:rsid w:val="00477E78"/>
    <w:rsid w:val="00484517"/>
    <w:rsid w:val="00486EB3"/>
    <w:rsid w:val="0049291F"/>
    <w:rsid w:val="00493F42"/>
    <w:rsid w:val="004940CB"/>
    <w:rsid w:val="004961E2"/>
    <w:rsid w:val="004A013C"/>
    <w:rsid w:val="004A1994"/>
    <w:rsid w:val="004A4E23"/>
    <w:rsid w:val="004A555D"/>
    <w:rsid w:val="004A5A05"/>
    <w:rsid w:val="004A6C18"/>
    <w:rsid w:val="004A6F30"/>
    <w:rsid w:val="004A7578"/>
    <w:rsid w:val="004B0161"/>
    <w:rsid w:val="004B026A"/>
    <w:rsid w:val="004B2200"/>
    <w:rsid w:val="004B6E0F"/>
    <w:rsid w:val="004B70B8"/>
    <w:rsid w:val="004B749C"/>
    <w:rsid w:val="004B7827"/>
    <w:rsid w:val="004B7900"/>
    <w:rsid w:val="004C2131"/>
    <w:rsid w:val="004C2716"/>
    <w:rsid w:val="004C3BE9"/>
    <w:rsid w:val="004C423D"/>
    <w:rsid w:val="004C4CCF"/>
    <w:rsid w:val="004C4E52"/>
    <w:rsid w:val="004C6FE9"/>
    <w:rsid w:val="004C7DC7"/>
    <w:rsid w:val="004D1D2D"/>
    <w:rsid w:val="004D1E0F"/>
    <w:rsid w:val="004D31D2"/>
    <w:rsid w:val="004D36B2"/>
    <w:rsid w:val="004D3E3F"/>
    <w:rsid w:val="004D49DD"/>
    <w:rsid w:val="004D519D"/>
    <w:rsid w:val="004D580F"/>
    <w:rsid w:val="004E0042"/>
    <w:rsid w:val="004E04CE"/>
    <w:rsid w:val="004E0B93"/>
    <w:rsid w:val="004E1AA2"/>
    <w:rsid w:val="004E3A05"/>
    <w:rsid w:val="004E504B"/>
    <w:rsid w:val="004E512C"/>
    <w:rsid w:val="004E5296"/>
    <w:rsid w:val="004E61E1"/>
    <w:rsid w:val="004E63A8"/>
    <w:rsid w:val="004E660B"/>
    <w:rsid w:val="004F3014"/>
    <w:rsid w:val="004F391B"/>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0F49"/>
    <w:rsid w:val="00511982"/>
    <w:rsid w:val="005124E2"/>
    <w:rsid w:val="00512EFB"/>
    <w:rsid w:val="0051357B"/>
    <w:rsid w:val="005152EA"/>
    <w:rsid w:val="00516AB4"/>
    <w:rsid w:val="00516DE2"/>
    <w:rsid w:val="005171D6"/>
    <w:rsid w:val="00517497"/>
    <w:rsid w:val="00517C0C"/>
    <w:rsid w:val="005202AF"/>
    <w:rsid w:val="005208FF"/>
    <w:rsid w:val="00520B75"/>
    <w:rsid w:val="00520D16"/>
    <w:rsid w:val="00521823"/>
    <w:rsid w:val="00523F73"/>
    <w:rsid w:val="005249A0"/>
    <w:rsid w:val="0052504C"/>
    <w:rsid w:val="00525D74"/>
    <w:rsid w:val="00526A5A"/>
    <w:rsid w:val="00527FD9"/>
    <w:rsid w:val="005303B1"/>
    <w:rsid w:val="00530E89"/>
    <w:rsid w:val="0053137A"/>
    <w:rsid w:val="005349CF"/>
    <w:rsid w:val="00536C6F"/>
    <w:rsid w:val="00541D97"/>
    <w:rsid w:val="00543085"/>
    <w:rsid w:val="005450DC"/>
    <w:rsid w:val="00545588"/>
    <w:rsid w:val="00550B5F"/>
    <w:rsid w:val="00550CE7"/>
    <w:rsid w:val="005512ED"/>
    <w:rsid w:val="005514DB"/>
    <w:rsid w:val="005517A3"/>
    <w:rsid w:val="005523D2"/>
    <w:rsid w:val="00552492"/>
    <w:rsid w:val="00554560"/>
    <w:rsid w:val="005546E0"/>
    <w:rsid w:val="00556986"/>
    <w:rsid w:val="00556BCA"/>
    <w:rsid w:val="00556F77"/>
    <w:rsid w:val="0055700A"/>
    <w:rsid w:val="005571A0"/>
    <w:rsid w:val="0055745A"/>
    <w:rsid w:val="00561F35"/>
    <w:rsid w:val="00563F28"/>
    <w:rsid w:val="00564A0D"/>
    <w:rsid w:val="005654F1"/>
    <w:rsid w:val="005663C0"/>
    <w:rsid w:val="005667A3"/>
    <w:rsid w:val="00566803"/>
    <w:rsid w:val="00571206"/>
    <w:rsid w:val="00571F18"/>
    <w:rsid w:val="005726AD"/>
    <w:rsid w:val="00572F84"/>
    <w:rsid w:val="0057706D"/>
    <w:rsid w:val="005771A3"/>
    <w:rsid w:val="00577681"/>
    <w:rsid w:val="005779E4"/>
    <w:rsid w:val="00580553"/>
    <w:rsid w:val="00581BDC"/>
    <w:rsid w:val="005829F7"/>
    <w:rsid w:val="00582C22"/>
    <w:rsid w:val="00583DBD"/>
    <w:rsid w:val="0058554C"/>
    <w:rsid w:val="00585B18"/>
    <w:rsid w:val="0059170F"/>
    <w:rsid w:val="005919D4"/>
    <w:rsid w:val="00591BC5"/>
    <w:rsid w:val="005927FC"/>
    <w:rsid w:val="00595239"/>
    <w:rsid w:val="00595AB6"/>
    <w:rsid w:val="0059610C"/>
    <w:rsid w:val="00597FFD"/>
    <w:rsid w:val="005A0647"/>
    <w:rsid w:val="005A0653"/>
    <w:rsid w:val="005A06FA"/>
    <w:rsid w:val="005A0AC0"/>
    <w:rsid w:val="005A11E1"/>
    <w:rsid w:val="005A22E2"/>
    <w:rsid w:val="005A2D69"/>
    <w:rsid w:val="005A3068"/>
    <w:rsid w:val="005A3CD3"/>
    <w:rsid w:val="005A4650"/>
    <w:rsid w:val="005A5793"/>
    <w:rsid w:val="005A583A"/>
    <w:rsid w:val="005A5D08"/>
    <w:rsid w:val="005A5F33"/>
    <w:rsid w:val="005A67D7"/>
    <w:rsid w:val="005A759B"/>
    <w:rsid w:val="005A768A"/>
    <w:rsid w:val="005B1516"/>
    <w:rsid w:val="005B1F9D"/>
    <w:rsid w:val="005B2459"/>
    <w:rsid w:val="005B4A3A"/>
    <w:rsid w:val="005B61E7"/>
    <w:rsid w:val="005B78E7"/>
    <w:rsid w:val="005C059C"/>
    <w:rsid w:val="005C083B"/>
    <w:rsid w:val="005C0DEB"/>
    <w:rsid w:val="005C0F18"/>
    <w:rsid w:val="005C173D"/>
    <w:rsid w:val="005C1843"/>
    <w:rsid w:val="005C43E9"/>
    <w:rsid w:val="005C4607"/>
    <w:rsid w:val="005C4B1E"/>
    <w:rsid w:val="005C5694"/>
    <w:rsid w:val="005C584C"/>
    <w:rsid w:val="005C6B8C"/>
    <w:rsid w:val="005D174E"/>
    <w:rsid w:val="005D1B88"/>
    <w:rsid w:val="005D2056"/>
    <w:rsid w:val="005D20F2"/>
    <w:rsid w:val="005D2156"/>
    <w:rsid w:val="005D25F5"/>
    <w:rsid w:val="005D3006"/>
    <w:rsid w:val="005D3C17"/>
    <w:rsid w:val="005D53DA"/>
    <w:rsid w:val="005D5BD0"/>
    <w:rsid w:val="005E0D0C"/>
    <w:rsid w:val="005E1036"/>
    <w:rsid w:val="005E234F"/>
    <w:rsid w:val="005E2DCA"/>
    <w:rsid w:val="005E4660"/>
    <w:rsid w:val="005E52DD"/>
    <w:rsid w:val="005E5F3E"/>
    <w:rsid w:val="005E6392"/>
    <w:rsid w:val="005E6662"/>
    <w:rsid w:val="005E6E9D"/>
    <w:rsid w:val="005E7392"/>
    <w:rsid w:val="005F0BF2"/>
    <w:rsid w:val="005F1ACA"/>
    <w:rsid w:val="005F1F32"/>
    <w:rsid w:val="005F3A22"/>
    <w:rsid w:val="005F3EFE"/>
    <w:rsid w:val="005F6F4D"/>
    <w:rsid w:val="005F7378"/>
    <w:rsid w:val="005F7F8C"/>
    <w:rsid w:val="00600685"/>
    <w:rsid w:val="0060420E"/>
    <w:rsid w:val="00604B33"/>
    <w:rsid w:val="006050FD"/>
    <w:rsid w:val="006058A1"/>
    <w:rsid w:val="006058AC"/>
    <w:rsid w:val="006073E2"/>
    <w:rsid w:val="00611973"/>
    <w:rsid w:val="006130EE"/>
    <w:rsid w:val="006131DF"/>
    <w:rsid w:val="00613CA8"/>
    <w:rsid w:val="00613E5B"/>
    <w:rsid w:val="00614E60"/>
    <w:rsid w:val="00615573"/>
    <w:rsid w:val="00615896"/>
    <w:rsid w:val="00615B59"/>
    <w:rsid w:val="00620202"/>
    <w:rsid w:val="006204C0"/>
    <w:rsid w:val="00620549"/>
    <w:rsid w:val="00620B4D"/>
    <w:rsid w:val="00621A1A"/>
    <w:rsid w:val="0062231A"/>
    <w:rsid w:val="006231EF"/>
    <w:rsid w:val="00623E7D"/>
    <w:rsid w:val="00623FD0"/>
    <w:rsid w:val="0062487A"/>
    <w:rsid w:val="0062492D"/>
    <w:rsid w:val="00624B7D"/>
    <w:rsid w:val="006269A9"/>
    <w:rsid w:val="00626A81"/>
    <w:rsid w:val="00627D9A"/>
    <w:rsid w:val="0063045E"/>
    <w:rsid w:val="00630A31"/>
    <w:rsid w:val="00630F67"/>
    <w:rsid w:val="00631860"/>
    <w:rsid w:val="006324DB"/>
    <w:rsid w:val="006329DB"/>
    <w:rsid w:val="00633089"/>
    <w:rsid w:val="0063333B"/>
    <w:rsid w:val="0063346F"/>
    <w:rsid w:val="00634EBA"/>
    <w:rsid w:val="006365C4"/>
    <w:rsid w:val="006373A8"/>
    <w:rsid w:val="006412D8"/>
    <w:rsid w:val="00641458"/>
    <w:rsid w:val="00643555"/>
    <w:rsid w:val="00644A30"/>
    <w:rsid w:val="00645055"/>
    <w:rsid w:val="0064506D"/>
    <w:rsid w:val="00645094"/>
    <w:rsid w:val="00646B3C"/>
    <w:rsid w:val="00647D9F"/>
    <w:rsid w:val="0065130B"/>
    <w:rsid w:val="00654073"/>
    <w:rsid w:val="00654351"/>
    <w:rsid w:val="00654395"/>
    <w:rsid w:val="00654DE5"/>
    <w:rsid w:val="00656FCF"/>
    <w:rsid w:val="00657D32"/>
    <w:rsid w:val="00660849"/>
    <w:rsid w:val="00662100"/>
    <w:rsid w:val="006630B9"/>
    <w:rsid w:val="00664CF8"/>
    <w:rsid w:val="00665F71"/>
    <w:rsid w:val="00666691"/>
    <w:rsid w:val="00667962"/>
    <w:rsid w:val="00667A98"/>
    <w:rsid w:val="0067062A"/>
    <w:rsid w:val="00671370"/>
    <w:rsid w:val="006715E3"/>
    <w:rsid w:val="006722A1"/>
    <w:rsid w:val="00674EDB"/>
    <w:rsid w:val="0067586C"/>
    <w:rsid w:val="00677B78"/>
    <w:rsid w:val="00677C7E"/>
    <w:rsid w:val="00680D97"/>
    <w:rsid w:val="00681D51"/>
    <w:rsid w:val="00682979"/>
    <w:rsid w:val="00682B96"/>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5FF"/>
    <w:rsid w:val="006B3E36"/>
    <w:rsid w:val="006B490E"/>
    <w:rsid w:val="006B5094"/>
    <w:rsid w:val="006B5F7A"/>
    <w:rsid w:val="006B7525"/>
    <w:rsid w:val="006C0F95"/>
    <w:rsid w:val="006C16D8"/>
    <w:rsid w:val="006C3808"/>
    <w:rsid w:val="006C3DD4"/>
    <w:rsid w:val="006C48FE"/>
    <w:rsid w:val="006C7666"/>
    <w:rsid w:val="006D1E64"/>
    <w:rsid w:val="006D2CFF"/>
    <w:rsid w:val="006D3B82"/>
    <w:rsid w:val="006D3F66"/>
    <w:rsid w:val="006D3FA6"/>
    <w:rsid w:val="006D424B"/>
    <w:rsid w:val="006D434B"/>
    <w:rsid w:val="006D4C8D"/>
    <w:rsid w:val="006D502A"/>
    <w:rsid w:val="006D7424"/>
    <w:rsid w:val="006D7F56"/>
    <w:rsid w:val="006E12D2"/>
    <w:rsid w:val="006E1983"/>
    <w:rsid w:val="006E1CDA"/>
    <w:rsid w:val="006E2864"/>
    <w:rsid w:val="006E2E3A"/>
    <w:rsid w:val="006E4A6A"/>
    <w:rsid w:val="006E6E46"/>
    <w:rsid w:val="006E783C"/>
    <w:rsid w:val="006E7F4F"/>
    <w:rsid w:val="006F2225"/>
    <w:rsid w:val="006F5F38"/>
    <w:rsid w:val="006F7C6B"/>
    <w:rsid w:val="006F7D27"/>
    <w:rsid w:val="0070042B"/>
    <w:rsid w:val="00701B84"/>
    <w:rsid w:val="00704305"/>
    <w:rsid w:val="007047DE"/>
    <w:rsid w:val="0070646A"/>
    <w:rsid w:val="0070663E"/>
    <w:rsid w:val="00706E70"/>
    <w:rsid w:val="007122F0"/>
    <w:rsid w:val="00712302"/>
    <w:rsid w:val="00712F39"/>
    <w:rsid w:val="00714248"/>
    <w:rsid w:val="00715052"/>
    <w:rsid w:val="007164F5"/>
    <w:rsid w:val="00717B05"/>
    <w:rsid w:val="00720E29"/>
    <w:rsid w:val="00722E4A"/>
    <w:rsid w:val="007239EE"/>
    <w:rsid w:val="00723B1E"/>
    <w:rsid w:val="007252A6"/>
    <w:rsid w:val="007300A6"/>
    <w:rsid w:val="007303D8"/>
    <w:rsid w:val="00730B05"/>
    <w:rsid w:val="00730CF5"/>
    <w:rsid w:val="007311EF"/>
    <w:rsid w:val="00732A8E"/>
    <w:rsid w:val="00732DA4"/>
    <w:rsid w:val="0073311B"/>
    <w:rsid w:val="00733D6C"/>
    <w:rsid w:val="00734110"/>
    <w:rsid w:val="007342FA"/>
    <w:rsid w:val="007350E1"/>
    <w:rsid w:val="00735806"/>
    <w:rsid w:val="00742518"/>
    <w:rsid w:val="00744B76"/>
    <w:rsid w:val="00745953"/>
    <w:rsid w:val="00745ADE"/>
    <w:rsid w:val="00745EDD"/>
    <w:rsid w:val="00746B36"/>
    <w:rsid w:val="00746C39"/>
    <w:rsid w:val="00747C2E"/>
    <w:rsid w:val="00751D20"/>
    <w:rsid w:val="00751E5A"/>
    <w:rsid w:val="007524CD"/>
    <w:rsid w:val="00752DD3"/>
    <w:rsid w:val="0075338F"/>
    <w:rsid w:val="007535CE"/>
    <w:rsid w:val="00753E73"/>
    <w:rsid w:val="007548EE"/>
    <w:rsid w:val="00754E73"/>
    <w:rsid w:val="00755FB7"/>
    <w:rsid w:val="00756281"/>
    <w:rsid w:val="00760D4C"/>
    <w:rsid w:val="007616A5"/>
    <w:rsid w:val="0076170C"/>
    <w:rsid w:val="00762738"/>
    <w:rsid w:val="00763346"/>
    <w:rsid w:val="007635F9"/>
    <w:rsid w:val="00764D76"/>
    <w:rsid w:val="00765CA0"/>
    <w:rsid w:val="00767DEA"/>
    <w:rsid w:val="00770D52"/>
    <w:rsid w:val="007711A6"/>
    <w:rsid w:val="00771947"/>
    <w:rsid w:val="007738A4"/>
    <w:rsid w:val="00773A1A"/>
    <w:rsid w:val="00773B89"/>
    <w:rsid w:val="0077438E"/>
    <w:rsid w:val="00774E6E"/>
    <w:rsid w:val="0077513A"/>
    <w:rsid w:val="00776E55"/>
    <w:rsid w:val="007774AC"/>
    <w:rsid w:val="00780C31"/>
    <w:rsid w:val="00781E0F"/>
    <w:rsid w:val="0078214A"/>
    <w:rsid w:val="0078257F"/>
    <w:rsid w:val="00782EAD"/>
    <w:rsid w:val="00783CAE"/>
    <w:rsid w:val="007846BB"/>
    <w:rsid w:val="007865F1"/>
    <w:rsid w:val="007868FC"/>
    <w:rsid w:val="00786CD1"/>
    <w:rsid w:val="00791246"/>
    <w:rsid w:val="00791A0D"/>
    <w:rsid w:val="00791A65"/>
    <w:rsid w:val="00795E16"/>
    <w:rsid w:val="007A0249"/>
    <w:rsid w:val="007A11B9"/>
    <w:rsid w:val="007A2CAC"/>
    <w:rsid w:val="007A3375"/>
    <w:rsid w:val="007A3625"/>
    <w:rsid w:val="007A39C3"/>
    <w:rsid w:val="007A3D6C"/>
    <w:rsid w:val="007A3DEE"/>
    <w:rsid w:val="007A4178"/>
    <w:rsid w:val="007A68B9"/>
    <w:rsid w:val="007A6D04"/>
    <w:rsid w:val="007A7954"/>
    <w:rsid w:val="007B1630"/>
    <w:rsid w:val="007B27F4"/>
    <w:rsid w:val="007B3EA4"/>
    <w:rsid w:val="007B43E0"/>
    <w:rsid w:val="007B6BFC"/>
    <w:rsid w:val="007B7624"/>
    <w:rsid w:val="007C0493"/>
    <w:rsid w:val="007C1A66"/>
    <w:rsid w:val="007C3A2F"/>
    <w:rsid w:val="007C4B95"/>
    <w:rsid w:val="007C523A"/>
    <w:rsid w:val="007C52CD"/>
    <w:rsid w:val="007C53AF"/>
    <w:rsid w:val="007C5C19"/>
    <w:rsid w:val="007C5C93"/>
    <w:rsid w:val="007C7703"/>
    <w:rsid w:val="007D0EE6"/>
    <w:rsid w:val="007D1835"/>
    <w:rsid w:val="007D2C96"/>
    <w:rsid w:val="007D51A8"/>
    <w:rsid w:val="007D63C1"/>
    <w:rsid w:val="007E0255"/>
    <w:rsid w:val="007E3D2D"/>
    <w:rsid w:val="007E4BB0"/>
    <w:rsid w:val="007E535D"/>
    <w:rsid w:val="007E547A"/>
    <w:rsid w:val="007E6CA6"/>
    <w:rsid w:val="007E7B88"/>
    <w:rsid w:val="007F0625"/>
    <w:rsid w:val="007F1797"/>
    <w:rsid w:val="007F4873"/>
    <w:rsid w:val="007F4A63"/>
    <w:rsid w:val="007F6009"/>
    <w:rsid w:val="007F712C"/>
    <w:rsid w:val="0080148B"/>
    <w:rsid w:val="008023C3"/>
    <w:rsid w:val="0080252C"/>
    <w:rsid w:val="00802B33"/>
    <w:rsid w:val="00802EAE"/>
    <w:rsid w:val="0080372B"/>
    <w:rsid w:val="008046FF"/>
    <w:rsid w:val="0080512F"/>
    <w:rsid w:val="00805185"/>
    <w:rsid w:val="0080527C"/>
    <w:rsid w:val="00805661"/>
    <w:rsid w:val="00805D1B"/>
    <w:rsid w:val="00806263"/>
    <w:rsid w:val="00807F7D"/>
    <w:rsid w:val="00810068"/>
    <w:rsid w:val="00811F4E"/>
    <w:rsid w:val="008123A1"/>
    <w:rsid w:val="008125B0"/>
    <w:rsid w:val="00812F0A"/>
    <w:rsid w:val="00813B9E"/>
    <w:rsid w:val="00814523"/>
    <w:rsid w:val="00814825"/>
    <w:rsid w:val="008148BF"/>
    <w:rsid w:val="00816E49"/>
    <w:rsid w:val="00817315"/>
    <w:rsid w:val="0081793D"/>
    <w:rsid w:val="00817F82"/>
    <w:rsid w:val="00820BB2"/>
    <w:rsid w:val="00822338"/>
    <w:rsid w:val="00822C7E"/>
    <w:rsid w:val="00823850"/>
    <w:rsid w:val="00824880"/>
    <w:rsid w:val="00824BF3"/>
    <w:rsid w:val="00824D8D"/>
    <w:rsid w:val="008262AC"/>
    <w:rsid w:val="008305C1"/>
    <w:rsid w:val="00830621"/>
    <w:rsid w:val="00831868"/>
    <w:rsid w:val="00831AEB"/>
    <w:rsid w:val="00832D3C"/>
    <w:rsid w:val="0083351D"/>
    <w:rsid w:val="00833A84"/>
    <w:rsid w:val="00833D4E"/>
    <w:rsid w:val="008342B3"/>
    <w:rsid w:val="00834378"/>
    <w:rsid w:val="00834EFB"/>
    <w:rsid w:val="00835383"/>
    <w:rsid w:val="00835B9A"/>
    <w:rsid w:val="00836B97"/>
    <w:rsid w:val="00836EED"/>
    <w:rsid w:val="00837A48"/>
    <w:rsid w:val="00841272"/>
    <w:rsid w:val="00841FFA"/>
    <w:rsid w:val="0084366C"/>
    <w:rsid w:val="00844B28"/>
    <w:rsid w:val="00844E63"/>
    <w:rsid w:val="00845297"/>
    <w:rsid w:val="00845C6A"/>
    <w:rsid w:val="008478CF"/>
    <w:rsid w:val="00850608"/>
    <w:rsid w:val="00850C38"/>
    <w:rsid w:val="008511F6"/>
    <w:rsid w:val="008514F9"/>
    <w:rsid w:val="0085261C"/>
    <w:rsid w:val="00853CD3"/>
    <w:rsid w:val="0085418D"/>
    <w:rsid w:val="00855430"/>
    <w:rsid w:val="00855CDD"/>
    <w:rsid w:val="00855EBF"/>
    <w:rsid w:val="00856B0F"/>
    <w:rsid w:val="00856B1D"/>
    <w:rsid w:val="00856B95"/>
    <w:rsid w:val="00860637"/>
    <w:rsid w:val="00861DE6"/>
    <w:rsid w:val="008621B5"/>
    <w:rsid w:val="008626B5"/>
    <w:rsid w:val="00862F82"/>
    <w:rsid w:val="00863DAF"/>
    <w:rsid w:val="00863EE4"/>
    <w:rsid w:val="008642D8"/>
    <w:rsid w:val="0086456D"/>
    <w:rsid w:val="008656FA"/>
    <w:rsid w:val="00865A32"/>
    <w:rsid w:val="0087009E"/>
    <w:rsid w:val="00870D0D"/>
    <w:rsid w:val="00872B8B"/>
    <w:rsid w:val="00872E48"/>
    <w:rsid w:val="008737C1"/>
    <w:rsid w:val="00873B58"/>
    <w:rsid w:val="00875349"/>
    <w:rsid w:val="00876371"/>
    <w:rsid w:val="008769D4"/>
    <w:rsid w:val="00877A1F"/>
    <w:rsid w:val="00880878"/>
    <w:rsid w:val="00880A92"/>
    <w:rsid w:val="00880C81"/>
    <w:rsid w:val="0088100C"/>
    <w:rsid w:val="008813D0"/>
    <w:rsid w:val="00883F7D"/>
    <w:rsid w:val="00886638"/>
    <w:rsid w:val="008878FD"/>
    <w:rsid w:val="00887D33"/>
    <w:rsid w:val="00892082"/>
    <w:rsid w:val="00893233"/>
    <w:rsid w:val="00893CB9"/>
    <w:rsid w:val="00893CD7"/>
    <w:rsid w:val="008952D9"/>
    <w:rsid w:val="00895583"/>
    <w:rsid w:val="00896206"/>
    <w:rsid w:val="0089694A"/>
    <w:rsid w:val="00896C21"/>
    <w:rsid w:val="008A018D"/>
    <w:rsid w:val="008A0392"/>
    <w:rsid w:val="008A218B"/>
    <w:rsid w:val="008A299A"/>
    <w:rsid w:val="008A54F1"/>
    <w:rsid w:val="008A5F32"/>
    <w:rsid w:val="008A75DA"/>
    <w:rsid w:val="008A7F54"/>
    <w:rsid w:val="008B09A0"/>
    <w:rsid w:val="008B142F"/>
    <w:rsid w:val="008B3A2D"/>
    <w:rsid w:val="008B3C72"/>
    <w:rsid w:val="008B4D23"/>
    <w:rsid w:val="008B7492"/>
    <w:rsid w:val="008C03F3"/>
    <w:rsid w:val="008C0F63"/>
    <w:rsid w:val="008C11C2"/>
    <w:rsid w:val="008C189B"/>
    <w:rsid w:val="008C1DE3"/>
    <w:rsid w:val="008C3121"/>
    <w:rsid w:val="008C52C9"/>
    <w:rsid w:val="008C54D3"/>
    <w:rsid w:val="008C5771"/>
    <w:rsid w:val="008C5B35"/>
    <w:rsid w:val="008C5EA5"/>
    <w:rsid w:val="008C6A3C"/>
    <w:rsid w:val="008C74B2"/>
    <w:rsid w:val="008C788F"/>
    <w:rsid w:val="008D0778"/>
    <w:rsid w:val="008D1A53"/>
    <w:rsid w:val="008D20B7"/>
    <w:rsid w:val="008D28B4"/>
    <w:rsid w:val="008D400D"/>
    <w:rsid w:val="008D4502"/>
    <w:rsid w:val="008D63C9"/>
    <w:rsid w:val="008D7B97"/>
    <w:rsid w:val="008E0088"/>
    <w:rsid w:val="008E23BA"/>
    <w:rsid w:val="008E3590"/>
    <w:rsid w:val="008E361A"/>
    <w:rsid w:val="008E3C05"/>
    <w:rsid w:val="008E4D7B"/>
    <w:rsid w:val="008E5203"/>
    <w:rsid w:val="008E5337"/>
    <w:rsid w:val="008E621D"/>
    <w:rsid w:val="008E63FB"/>
    <w:rsid w:val="008E7950"/>
    <w:rsid w:val="008F115C"/>
    <w:rsid w:val="008F244C"/>
    <w:rsid w:val="008F3DCC"/>
    <w:rsid w:val="008F3E6C"/>
    <w:rsid w:val="008F4C05"/>
    <w:rsid w:val="008F5B78"/>
    <w:rsid w:val="008F5CFA"/>
    <w:rsid w:val="008F62CE"/>
    <w:rsid w:val="008F6389"/>
    <w:rsid w:val="008F645D"/>
    <w:rsid w:val="008F7EEB"/>
    <w:rsid w:val="0090207F"/>
    <w:rsid w:val="00905C9A"/>
    <w:rsid w:val="0090671C"/>
    <w:rsid w:val="00906D38"/>
    <w:rsid w:val="009075C7"/>
    <w:rsid w:val="00907610"/>
    <w:rsid w:val="00911571"/>
    <w:rsid w:val="00912509"/>
    <w:rsid w:val="00912E37"/>
    <w:rsid w:val="009133F2"/>
    <w:rsid w:val="00914C74"/>
    <w:rsid w:val="00914D50"/>
    <w:rsid w:val="00914FCD"/>
    <w:rsid w:val="00915A3B"/>
    <w:rsid w:val="00917166"/>
    <w:rsid w:val="00917CD4"/>
    <w:rsid w:val="00920844"/>
    <w:rsid w:val="00920ACC"/>
    <w:rsid w:val="00921169"/>
    <w:rsid w:val="009212C4"/>
    <w:rsid w:val="009215E6"/>
    <w:rsid w:val="00921A2E"/>
    <w:rsid w:val="0092255D"/>
    <w:rsid w:val="009226C7"/>
    <w:rsid w:val="00922C59"/>
    <w:rsid w:val="0092316E"/>
    <w:rsid w:val="00923C2B"/>
    <w:rsid w:val="00926609"/>
    <w:rsid w:val="00927CA2"/>
    <w:rsid w:val="00927DBC"/>
    <w:rsid w:val="0093117A"/>
    <w:rsid w:val="009315A6"/>
    <w:rsid w:val="00931A21"/>
    <w:rsid w:val="00932E9F"/>
    <w:rsid w:val="009338B7"/>
    <w:rsid w:val="009360AE"/>
    <w:rsid w:val="00936241"/>
    <w:rsid w:val="0093633D"/>
    <w:rsid w:val="00936FA4"/>
    <w:rsid w:val="0094013A"/>
    <w:rsid w:val="009421A5"/>
    <w:rsid w:val="00942204"/>
    <w:rsid w:val="0094268D"/>
    <w:rsid w:val="00943ED0"/>
    <w:rsid w:val="00944BB1"/>
    <w:rsid w:val="00944F53"/>
    <w:rsid w:val="00945546"/>
    <w:rsid w:val="00947980"/>
    <w:rsid w:val="00947F51"/>
    <w:rsid w:val="0095155E"/>
    <w:rsid w:val="00952726"/>
    <w:rsid w:val="00953A10"/>
    <w:rsid w:val="00957D72"/>
    <w:rsid w:val="009610A7"/>
    <w:rsid w:val="009611FB"/>
    <w:rsid w:val="00961254"/>
    <w:rsid w:val="009636D7"/>
    <w:rsid w:val="009655D5"/>
    <w:rsid w:val="00965AA6"/>
    <w:rsid w:val="009678CD"/>
    <w:rsid w:val="00971AFB"/>
    <w:rsid w:val="0097402E"/>
    <w:rsid w:val="009771F2"/>
    <w:rsid w:val="00977BE1"/>
    <w:rsid w:val="00981E31"/>
    <w:rsid w:val="00981E3F"/>
    <w:rsid w:val="009826B6"/>
    <w:rsid w:val="00983820"/>
    <w:rsid w:val="0099050C"/>
    <w:rsid w:val="0099091A"/>
    <w:rsid w:val="00991DCC"/>
    <w:rsid w:val="009933CF"/>
    <w:rsid w:val="009942EF"/>
    <w:rsid w:val="009943AC"/>
    <w:rsid w:val="00997ACD"/>
    <w:rsid w:val="00997E84"/>
    <w:rsid w:val="009A018A"/>
    <w:rsid w:val="009A2103"/>
    <w:rsid w:val="009A3F71"/>
    <w:rsid w:val="009A5D35"/>
    <w:rsid w:val="009A6040"/>
    <w:rsid w:val="009A6269"/>
    <w:rsid w:val="009A7313"/>
    <w:rsid w:val="009A7723"/>
    <w:rsid w:val="009A78AD"/>
    <w:rsid w:val="009B009F"/>
    <w:rsid w:val="009B01A9"/>
    <w:rsid w:val="009B04BF"/>
    <w:rsid w:val="009B05BC"/>
    <w:rsid w:val="009B0795"/>
    <w:rsid w:val="009B256D"/>
    <w:rsid w:val="009B2894"/>
    <w:rsid w:val="009B2F33"/>
    <w:rsid w:val="009B2F5D"/>
    <w:rsid w:val="009B36BC"/>
    <w:rsid w:val="009B384B"/>
    <w:rsid w:val="009B3C5B"/>
    <w:rsid w:val="009B4872"/>
    <w:rsid w:val="009B5F18"/>
    <w:rsid w:val="009B65B7"/>
    <w:rsid w:val="009C0540"/>
    <w:rsid w:val="009C0A9D"/>
    <w:rsid w:val="009C0DE5"/>
    <w:rsid w:val="009C11C4"/>
    <w:rsid w:val="009C164B"/>
    <w:rsid w:val="009C17E3"/>
    <w:rsid w:val="009C1C80"/>
    <w:rsid w:val="009C25FE"/>
    <w:rsid w:val="009C3561"/>
    <w:rsid w:val="009C580C"/>
    <w:rsid w:val="009C604C"/>
    <w:rsid w:val="009C7C65"/>
    <w:rsid w:val="009D137E"/>
    <w:rsid w:val="009D2FE4"/>
    <w:rsid w:val="009D30D7"/>
    <w:rsid w:val="009D45B4"/>
    <w:rsid w:val="009D4E35"/>
    <w:rsid w:val="009D4FFD"/>
    <w:rsid w:val="009D6222"/>
    <w:rsid w:val="009D6872"/>
    <w:rsid w:val="009D7FF5"/>
    <w:rsid w:val="009E2CA5"/>
    <w:rsid w:val="009E4268"/>
    <w:rsid w:val="009E4701"/>
    <w:rsid w:val="009E492B"/>
    <w:rsid w:val="009E4B82"/>
    <w:rsid w:val="009E4FD2"/>
    <w:rsid w:val="009E53B7"/>
    <w:rsid w:val="009E6500"/>
    <w:rsid w:val="009E6AE4"/>
    <w:rsid w:val="009E6CFA"/>
    <w:rsid w:val="009E7BF6"/>
    <w:rsid w:val="009F062F"/>
    <w:rsid w:val="009F0DD4"/>
    <w:rsid w:val="009F0F67"/>
    <w:rsid w:val="009F1754"/>
    <w:rsid w:val="009F2A7C"/>
    <w:rsid w:val="009F3E7A"/>
    <w:rsid w:val="009F4189"/>
    <w:rsid w:val="009F46E6"/>
    <w:rsid w:val="009F7B08"/>
    <w:rsid w:val="00A018AF"/>
    <w:rsid w:val="00A039F2"/>
    <w:rsid w:val="00A03DE3"/>
    <w:rsid w:val="00A03E91"/>
    <w:rsid w:val="00A05450"/>
    <w:rsid w:val="00A06B9E"/>
    <w:rsid w:val="00A071C0"/>
    <w:rsid w:val="00A07416"/>
    <w:rsid w:val="00A12C97"/>
    <w:rsid w:val="00A13112"/>
    <w:rsid w:val="00A16574"/>
    <w:rsid w:val="00A167F1"/>
    <w:rsid w:val="00A16F11"/>
    <w:rsid w:val="00A17D8C"/>
    <w:rsid w:val="00A23CF6"/>
    <w:rsid w:val="00A2436B"/>
    <w:rsid w:val="00A244BC"/>
    <w:rsid w:val="00A24887"/>
    <w:rsid w:val="00A248BB"/>
    <w:rsid w:val="00A24D5D"/>
    <w:rsid w:val="00A263EA"/>
    <w:rsid w:val="00A2653C"/>
    <w:rsid w:val="00A2757F"/>
    <w:rsid w:val="00A27F6B"/>
    <w:rsid w:val="00A30646"/>
    <w:rsid w:val="00A315C2"/>
    <w:rsid w:val="00A31CC7"/>
    <w:rsid w:val="00A3298D"/>
    <w:rsid w:val="00A34FA2"/>
    <w:rsid w:val="00A37075"/>
    <w:rsid w:val="00A3765A"/>
    <w:rsid w:val="00A40145"/>
    <w:rsid w:val="00A40923"/>
    <w:rsid w:val="00A4106F"/>
    <w:rsid w:val="00A41751"/>
    <w:rsid w:val="00A42AC1"/>
    <w:rsid w:val="00A4382D"/>
    <w:rsid w:val="00A43A6D"/>
    <w:rsid w:val="00A43B3E"/>
    <w:rsid w:val="00A510DF"/>
    <w:rsid w:val="00A514D7"/>
    <w:rsid w:val="00A51AAA"/>
    <w:rsid w:val="00A51B35"/>
    <w:rsid w:val="00A52622"/>
    <w:rsid w:val="00A54083"/>
    <w:rsid w:val="00A54641"/>
    <w:rsid w:val="00A54A92"/>
    <w:rsid w:val="00A55227"/>
    <w:rsid w:val="00A56C8D"/>
    <w:rsid w:val="00A57243"/>
    <w:rsid w:val="00A61A3A"/>
    <w:rsid w:val="00A625FC"/>
    <w:rsid w:val="00A62893"/>
    <w:rsid w:val="00A62D31"/>
    <w:rsid w:val="00A63732"/>
    <w:rsid w:val="00A65403"/>
    <w:rsid w:val="00A66AA5"/>
    <w:rsid w:val="00A72D42"/>
    <w:rsid w:val="00A7352B"/>
    <w:rsid w:val="00A745C3"/>
    <w:rsid w:val="00A74654"/>
    <w:rsid w:val="00A76111"/>
    <w:rsid w:val="00A77FEE"/>
    <w:rsid w:val="00A81DC8"/>
    <w:rsid w:val="00A8201A"/>
    <w:rsid w:val="00A83459"/>
    <w:rsid w:val="00A8360D"/>
    <w:rsid w:val="00A8363A"/>
    <w:rsid w:val="00A84F92"/>
    <w:rsid w:val="00A85F31"/>
    <w:rsid w:val="00A910A8"/>
    <w:rsid w:val="00A924FC"/>
    <w:rsid w:val="00A92CE0"/>
    <w:rsid w:val="00A93477"/>
    <w:rsid w:val="00A93960"/>
    <w:rsid w:val="00A96393"/>
    <w:rsid w:val="00A9676C"/>
    <w:rsid w:val="00AA1D1A"/>
    <w:rsid w:val="00AA1FD7"/>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6129"/>
    <w:rsid w:val="00AB65B9"/>
    <w:rsid w:val="00AB67BC"/>
    <w:rsid w:val="00AB69BF"/>
    <w:rsid w:val="00AB6EFE"/>
    <w:rsid w:val="00AC0671"/>
    <w:rsid w:val="00AC0C52"/>
    <w:rsid w:val="00AC1AD7"/>
    <w:rsid w:val="00AC20D2"/>
    <w:rsid w:val="00AC21D5"/>
    <w:rsid w:val="00AC22C1"/>
    <w:rsid w:val="00AC34F0"/>
    <w:rsid w:val="00AC6784"/>
    <w:rsid w:val="00AC6AFC"/>
    <w:rsid w:val="00AC7C85"/>
    <w:rsid w:val="00AD0277"/>
    <w:rsid w:val="00AD03F1"/>
    <w:rsid w:val="00AD0C46"/>
    <w:rsid w:val="00AD0FFC"/>
    <w:rsid w:val="00AD13F2"/>
    <w:rsid w:val="00AD2D4B"/>
    <w:rsid w:val="00AD318F"/>
    <w:rsid w:val="00AD3516"/>
    <w:rsid w:val="00AD3765"/>
    <w:rsid w:val="00AD3BB1"/>
    <w:rsid w:val="00AD59BC"/>
    <w:rsid w:val="00AD6150"/>
    <w:rsid w:val="00AD62B2"/>
    <w:rsid w:val="00AD6761"/>
    <w:rsid w:val="00AD6D85"/>
    <w:rsid w:val="00AD75E7"/>
    <w:rsid w:val="00AD7B58"/>
    <w:rsid w:val="00AE0450"/>
    <w:rsid w:val="00AE081B"/>
    <w:rsid w:val="00AE14FF"/>
    <w:rsid w:val="00AE1F89"/>
    <w:rsid w:val="00AE3BAF"/>
    <w:rsid w:val="00AE4138"/>
    <w:rsid w:val="00AE7816"/>
    <w:rsid w:val="00AF03A7"/>
    <w:rsid w:val="00AF1A6D"/>
    <w:rsid w:val="00AF20B7"/>
    <w:rsid w:val="00AF3CAC"/>
    <w:rsid w:val="00AF494D"/>
    <w:rsid w:val="00AF5BC1"/>
    <w:rsid w:val="00B00383"/>
    <w:rsid w:val="00B01045"/>
    <w:rsid w:val="00B01699"/>
    <w:rsid w:val="00B017AC"/>
    <w:rsid w:val="00B02232"/>
    <w:rsid w:val="00B02ABF"/>
    <w:rsid w:val="00B03D8D"/>
    <w:rsid w:val="00B03F3D"/>
    <w:rsid w:val="00B04045"/>
    <w:rsid w:val="00B06024"/>
    <w:rsid w:val="00B06343"/>
    <w:rsid w:val="00B066F1"/>
    <w:rsid w:val="00B06F06"/>
    <w:rsid w:val="00B1222E"/>
    <w:rsid w:val="00B125DB"/>
    <w:rsid w:val="00B12C83"/>
    <w:rsid w:val="00B12FCA"/>
    <w:rsid w:val="00B141FC"/>
    <w:rsid w:val="00B173E2"/>
    <w:rsid w:val="00B20779"/>
    <w:rsid w:val="00B209B7"/>
    <w:rsid w:val="00B20B5B"/>
    <w:rsid w:val="00B214E3"/>
    <w:rsid w:val="00B22156"/>
    <w:rsid w:val="00B22D47"/>
    <w:rsid w:val="00B2394F"/>
    <w:rsid w:val="00B253EB"/>
    <w:rsid w:val="00B25D7F"/>
    <w:rsid w:val="00B26554"/>
    <w:rsid w:val="00B2757E"/>
    <w:rsid w:val="00B301CA"/>
    <w:rsid w:val="00B30AAF"/>
    <w:rsid w:val="00B30DD0"/>
    <w:rsid w:val="00B33B92"/>
    <w:rsid w:val="00B33DDB"/>
    <w:rsid w:val="00B347EA"/>
    <w:rsid w:val="00B34800"/>
    <w:rsid w:val="00B34B00"/>
    <w:rsid w:val="00B3501F"/>
    <w:rsid w:val="00B37D60"/>
    <w:rsid w:val="00B40E29"/>
    <w:rsid w:val="00B41156"/>
    <w:rsid w:val="00B41F22"/>
    <w:rsid w:val="00B425F6"/>
    <w:rsid w:val="00B42B60"/>
    <w:rsid w:val="00B43A38"/>
    <w:rsid w:val="00B44045"/>
    <w:rsid w:val="00B44C31"/>
    <w:rsid w:val="00B44FE8"/>
    <w:rsid w:val="00B4676B"/>
    <w:rsid w:val="00B47B7B"/>
    <w:rsid w:val="00B50B62"/>
    <w:rsid w:val="00B5248F"/>
    <w:rsid w:val="00B526D9"/>
    <w:rsid w:val="00B54175"/>
    <w:rsid w:val="00B543FA"/>
    <w:rsid w:val="00B54407"/>
    <w:rsid w:val="00B546C1"/>
    <w:rsid w:val="00B552AA"/>
    <w:rsid w:val="00B57ADD"/>
    <w:rsid w:val="00B57FAE"/>
    <w:rsid w:val="00B60CC1"/>
    <w:rsid w:val="00B61C47"/>
    <w:rsid w:val="00B62C58"/>
    <w:rsid w:val="00B634F9"/>
    <w:rsid w:val="00B673A0"/>
    <w:rsid w:val="00B678F7"/>
    <w:rsid w:val="00B67C13"/>
    <w:rsid w:val="00B67F6D"/>
    <w:rsid w:val="00B700FC"/>
    <w:rsid w:val="00B7332F"/>
    <w:rsid w:val="00B73805"/>
    <w:rsid w:val="00B740FB"/>
    <w:rsid w:val="00B74462"/>
    <w:rsid w:val="00B747EA"/>
    <w:rsid w:val="00B74DBE"/>
    <w:rsid w:val="00B76044"/>
    <w:rsid w:val="00B778E7"/>
    <w:rsid w:val="00B77BDB"/>
    <w:rsid w:val="00B80F78"/>
    <w:rsid w:val="00B82DF4"/>
    <w:rsid w:val="00B83166"/>
    <w:rsid w:val="00B837AC"/>
    <w:rsid w:val="00B84971"/>
    <w:rsid w:val="00B854AE"/>
    <w:rsid w:val="00B85905"/>
    <w:rsid w:val="00B85B0E"/>
    <w:rsid w:val="00B900A7"/>
    <w:rsid w:val="00B909F5"/>
    <w:rsid w:val="00B93972"/>
    <w:rsid w:val="00B93B6B"/>
    <w:rsid w:val="00B9434F"/>
    <w:rsid w:val="00B94B24"/>
    <w:rsid w:val="00B95F24"/>
    <w:rsid w:val="00B967DB"/>
    <w:rsid w:val="00B96909"/>
    <w:rsid w:val="00B97239"/>
    <w:rsid w:val="00B973E2"/>
    <w:rsid w:val="00B979E0"/>
    <w:rsid w:val="00B97A19"/>
    <w:rsid w:val="00BA11D2"/>
    <w:rsid w:val="00BA2BA9"/>
    <w:rsid w:val="00BA6A90"/>
    <w:rsid w:val="00BB0E5F"/>
    <w:rsid w:val="00BB138B"/>
    <w:rsid w:val="00BB1892"/>
    <w:rsid w:val="00BB1A26"/>
    <w:rsid w:val="00BB2175"/>
    <w:rsid w:val="00BB2341"/>
    <w:rsid w:val="00BB4B50"/>
    <w:rsid w:val="00BB6198"/>
    <w:rsid w:val="00BC1842"/>
    <w:rsid w:val="00BC2373"/>
    <w:rsid w:val="00BC28C7"/>
    <w:rsid w:val="00BC3943"/>
    <w:rsid w:val="00BC467B"/>
    <w:rsid w:val="00BC48F2"/>
    <w:rsid w:val="00BC4A1A"/>
    <w:rsid w:val="00BC4C39"/>
    <w:rsid w:val="00BC5986"/>
    <w:rsid w:val="00BC5F29"/>
    <w:rsid w:val="00BC67DA"/>
    <w:rsid w:val="00BC6821"/>
    <w:rsid w:val="00BC74DD"/>
    <w:rsid w:val="00BD003F"/>
    <w:rsid w:val="00BD01AE"/>
    <w:rsid w:val="00BD1107"/>
    <w:rsid w:val="00BD1C08"/>
    <w:rsid w:val="00BD2BC0"/>
    <w:rsid w:val="00BD3EEB"/>
    <w:rsid w:val="00BD40CA"/>
    <w:rsid w:val="00BD4A97"/>
    <w:rsid w:val="00BD6B60"/>
    <w:rsid w:val="00BD6DE7"/>
    <w:rsid w:val="00BE05E8"/>
    <w:rsid w:val="00BE128A"/>
    <w:rsid w:val="00BE1C44"/>
    <w:rsid w:val="00BE2233"/>
    <w:rsid w:val="00BE3BBE"/>
    <w:rsid w:val="00BE3D57"/>
    <w:rsid w:val="00BE68BF"/>
    <w:rsid w:val="00BF005A"/>
    <w:rsid w:val="00BF0CF4"/>
    <w:rsid w:val="00BF13DF"/>
    <w:rsid w:val="00BF2F52"/>
    <w:rsid w:val="00BF48CF"/>
    <w:rsid w:val="00BF5249"/>
    <w:rsid w:val="00BF54D3"/>
    <w:rsid w:val="00BF6F28"/>
    <w:rsid w:val="00BF7E06"/>
    <w:rsid w:val="00BF7E09"/>
    <w:rsid w:val="00C029AB"/>
    <w:rsid w:val="00C02A18"/>
    <w:rsid w:val="00C03251"/>
    <w:rsid w:val="00C046BD"/>
    <w:rsid w:val="00C04908"/>
    <w:rsid w:val="00C04ED4"/>
    <w:rsid w:val="00C07036"/>
    <w:rsid w:val="00C07A3E"/>
    <w:rsid w:val="00C100E8"/>
    <w:rsid w:val="00C105A5"/>
    <w:rsid w:val="00C1188D"/>
    <w:rsid w:val="00C1216F"/>
    <w:rsid w:val="00C123A6"/>
    <w:rsid w:val="00C13EC6"/>
    <w:rsid w:val="00C14078"/>
    <w:rsid w:val="00C14991"/>
    <w:rsid w:val="00C17415"/>
    <w:rsid w:val="00C17FFB"/>
    <w:rsid w:val="00C2068C"/>
    <w:rsid w:val="00C218EB"/>
    <w:rsid w:val="00C23955"/>
    <w:rsid w:val="00C2545A"/>
    <w:rsid w:val="00C25BB1"/>
    <w:rsid w:val="00C2709B"/>
    <w:rsid w:val="00C2791A"/>
    <w:rsid w:val="00C27F9A"/>
    <w:rsid w:val="00C3112F"/>
    <w:rsid w:val="00C31AC9"/>
    <w:rsid w:val="00C33825"/>
    <w:rsid w:val="00C33B73"/>
    <w:rsid w:val="00C359E3"/>
    <w:rsid w:val="00C36601"/>
    <w:rsid w:val="00C3785C"/>
    <w:rsid w:val="00C37FAD"/>
    <w:rsid w:val="00C40224"/>
    <w:rsid w:val="00C4094F"/>
    <w:rsid w:val="00C410C8"/>
    <w:rsid w:val="00C4172C"/>
    <w:rsid w:val="00C41A54"/>
    <w:rsid w:val="00C43E91"/>
    <w:rsid w:val="00C44EE6"/>
    <w:rsid w:val="00C4559C"/>
    <w:rsid w:val="00C4699C"/>
    <w:rsid w:val="00C46E0D"/>
    <w:rsid w:val="00C47350"/>
    <w:rsid w:val="00C474AE"/>
    <w:rsid w:val="00C478F4"/>
    <w:rsid w:val="00C47B00"/>
    <w:rsid w:val="00C5055C"/>
    <w:rsid w:val="00C5074F"/>
    <w:rsid w:val="00C519F6"/>
    <w:rsid w:val="00C56C70"/>
    <w:rsid w:val="00C57355"/>
    <w:rsid w:val="00C57CC9"/>
    <w:rsid w:val="00C604F4"/>
    <w:rsid w:val="00C61D1C"/>
    <w:rsid w:val="00C622BC"/>
    <w:rsid w:val="00C637A5"/>
    <w:rsid w:val="00C63F5E"/>
    <w:rsid w:val="00C641EC"/>
    <w:rsid w:val="00C64BCB"/>
    <w:rsid w:val="00C6568C"/>
    <w:rsid w:val="00C65CB2"/>
    <w:rsid w:val="00C6640B"/>
    <w:rsid w:val="00C66B80"/>
    <w:rsid w:val="00C705C4"/>
    <w:rsid w:val="00C70AC3"/>
    <w:rsid w:val="00C70E7D"/>
    <w:rsid w:val="00C71356"/>
    <w:rsid w:val="00C718A8"/>
    <w:rsid w:val="00C726B1"/>
    <w:rsid w:val="00C72992"/>
    <w:rsid w:val="00C73F53"/>
    <w:rsid w:val="00C7460C"/>
    <w:rsid w:val="00C7537F"/>
    <w:rsid w:val="00C75B3B"/>
    <w:rsid w:val="00C77288"/>
    <w:rsid w:val="00C8009F"/>
    <w:rsid w:val="00C80E87"/>
    <w:rsid w:val="00C8204E"/>
    <w:rsid w:val="00C82B55"/>
    <w:rsid w:val="00C83038"/>
    <w:rsid w:val="00C83AFD"/>
    <w:rsid w:val="00C861B5"/>
    <w:rsid w:val="00C868F9"/>
    <w:rsid w:val="00C86A03"/>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42EC"/>
    <w:rsid w:val="00CB6CD1"/>
    <w:rsid w:val="00CB7AED"/>
    <w:rsid w:val="00CB7ED3"/>
    <w:rsid w:val="00CC02CC"/>
    <w:rsid w:val="00CC0AB1"/>
    <w:rsid w:val="00CC1F2E"/>
    <w:rsid w:val="00CC20B3"/>
    <w:rsid w:val="00CC23DD"/>
    <w:rsid w:val="00CC5BB7"/>
    <w:rsid w:val="00CC5F02"/>
    <w:rsid w:val="00CC6E5E"/>
    <w:rsid w:val="00CC7B1D"/>
    <w:rsid w:val="00CD0444"/>
    <w:rsid w:val="00CD057D"/>
    <w:rsid w:val="00CD1E0D"/>
    <w:rsid w:val="00CD2705"/>
    <w:rsid w:val="00CD3198"/>
    <w:rsid w:val="00CD3291"/>
    <w:rsid w:val="00CD393B"/>
    <w:rsid w:val="00CD44D0"/>
    <w:rsid w:val="00CD4AB0"/>
    <w:rsid w:val="00CD4AB9"/>
    <w:rsid w:val="00CD4F44"/>
    <w:rsid w:val="00CD589B"/>
    <w:rsid w:val="00CE0BF2"/>
    <w:rsid w:val="00CE25CF"/>
    <w:rsid w:val="00CE2917"/>
    <w:rsid w:val="00CE3CCF"/>
    <w:rsid w:val="00CE3E96"/>
    <w:rsid w:val="00CE4E12"/>
    <w:rsid w:val="00CE648F"/>
    <w:rsid w:val="00CF0E1E"/>
    <w:rsid w:val="00CF12CB"/>
    <w:rsid w:val="00CF3BE6"/>
    <w:rsid w:val="00CF5070"/>
    <w:rsid w:val="00CF61A0"/>
    <w:rsid w:val="00CF656F"/>
    <w:rsid w:val="00D00785"/>
    <w:rsid w:val="00D012B6"/>
    <w:rsid w:val="00D0243A"/>
    <w:rsid w:val="00D025AB"/>
    <w:rsid w:val="00D03749"/>
    <w:rsid w:val="00D04C5A"/>
    <w:rsid w:val="00D0692D"/>
    <w:rsid w:val="00D1062C"/>
    <w:rsid w:val="00D11864"/>
    <w:rsid w:val="00D1309B"/>
    <w:rsid w:val="00D130FD"/>
    <w:rsid w:val="00D13A53"/>
    <w:rsid w:val="00D16506"/>
    <w:rsid w:val="00D16EA3"/>
    <w:rsid w:val="00D16F29"/>
    <w:rsid w:val="00D20C5C"/>
    <w:rsid w:val="00D21A0F"/>
    <w:rsid w:val="00D21D80"/>
    <w:rsid w:val="00D228C1"/>
    <w:rsid w:val="00D22F47"/>
    <w:rsid w:val="00D23B05"/>
    <w:rsid w:val="00D24BBA"/>
    <w:rsid w:val="00D24C23"/>
    <w:rsid w:val="00D24EAE"/>
    <w:rsid w:val="00D24F33"/>
    <w:rsid w:val="00D25F4A"/>
    <w:rsid w:val="00D26146"/>
    <w:rsid w:val="00D264FA"/>
    <w:rsid w:val="00D26868"/>
    <w:rsid w:val="00D276E0"/>
    <w:rsid w:val="00D27E89"/>
    <w:rsid w:val="00D31837"/>
    <w:rsid w:val="00D32F83"/>
    <w:rsid w:val="00D33B3A"/>
    <w:rsid w:val="00D35870"/>
    <w:rsid w:val="00D35B71"/>
    <w:rsid w:val="00D37559"/>
    <w:rsid w:val="00D4006B"/>
    <w:rsid w:val="00D40478"/>
    <w:rsid w:val="00D41AAD"/>
    <w:rsid w:val="00D4378B"/>
    <w:rsid w:val="00D44422"/>
    <w:rsid w:val="00D447AF"/>
    <w:rsid w:val="00D44C64"/>
    <w:rsid w:val="00D45A64"/>
    <w:rsid w:val="00D47225"/>
    <w:rsid w:val="00D4737F"/>
    <w:rsid w:val="00D50248"/>
    <w:rsid w:val="00D50CC4"/>
    <w:rsid w:val="00D50E92"/>
    <w:rsid w:val="00D511E8"/>
    <w:rsid w:val="00D512AA"/>
    <w:rsid w:val="00D53565"/>
    <w:rsid w:val="00D53D1D"/>
    <w:rsid w:val="00D54DE6"/>
    <w:rsid w:val="00D55037"/>
    <w:rsid w:val="00D55BEB"/>
    <w:rsid w:val="00D57775"/>
    <w:rsid w:val="00D57F43"/>
    <w:rsid w:val="00D61209"/>
    <w:rsid w:val="00D6131F"/>
    <w:rsid w:val="00D61BAA"/>
    <w:rsid w:val="00D61D03"/>
    <w:rsid w:val="00D62211"/>
    <w:rsid w:val="00D62597"/>
    <w:rsid w:val="00D63757"/>
    <w:rsid w:val="00D6399C"/>
    <w:rsid w:val="00D639FF"/>
    <w:rsid w:val="00D63C17"/>
    <w:rsid w:val="00D6444C"/>
    <w:rsid w:val="00D64B3E"/>
    <w:rsid w:val="00D64DE0"/>
    <w:rsid w:val="00D6664C"/>
    <w:rsid w:val="00D669B5"/>
    <w:rsid w:val="00D6736D"/>
    <w:rsid w:val="00D67BB3"/>
    <w:rsid w:val="00D70825"/>
    <w:rsid w:val="00D7267B"/>
    <w:rsid w:val="00D726E1"/>
    <w:rsid w:val="00D7279C"/>
    <w:rsid w:val="00D73543"/>
    <w:rsid w:val="00D735B0"/>
    <w:rsid w:val="00D74803"/>
    <w:rsid w:val="00D74A62"/>
    <w:rsid w:val="00D74DF1"/>
    <w:rsid w:val="00D751D4"/>
    <w:rsid w:val="00D76B3D"/>
    <w:rsid w:val="00D76E7B"/>
    <w:rsid w:val="00D77398"/>
    <w:rsid w:val="00D801FE"/>
    <w:rsid w:val="00D807F3"/>
    <w:rsid w:val="00D8148A"/>
    <w:rsid w:val="00D8169D"/>
    <w:rsid w:val="00D822F0"/>
    <w:rsid w:val="00D824AC"/>
    <w:rsid w:val="00D83D08"/>
    <w:rsid w:val="00D84035"/>
    <w:rsid w:val="00D84146"/>
    <w:rsid w:val="00D86E89"/>
    <w:rsid w:val="00D901FC"/>
    <w:rsid w:val="00D9050C"/>
    <w:rsid w:val="00D926B7"/>
    <w:rsid w:val="00D9390E"/>
    <w:rsid w:val="00D9460D"/>
    <w:rsid w:val="00D946C5"/>
    <w:rsid w:val="00D9508C"/>
    <w:rsid w:val="00D96992"/>
    <w:rsid w:val="00D96A6B"/>
    <w:rsid w:val="00D97AC9"/>
    <w:rsid w:val="00DA049F"/>
    <w:rsid w:val="00DA06B2"/>
    <w:rsid w:val="00DA09AB"/>
    <w:rsid w:val="00DA129F"/>
    <w:rsid w:val="00DA16B2"/>
    <w:rsid w:val="00DA1EF1"/>
    <w:rsid w:val="00DA274C"/>
    <w:rsid w:val="00DA309D"/>
    <w:rsid w:val="00DA64BE"/>
    <w:rsid w:val="00DA650A"/>
    <w:rsid w:val="00DA6CDE"/>
    <w:rsid w:val="00DA72EB"/>
    <w:rsid w:val="00DB06C3"/>
    <w:rsid w:val="00DB0BBA"/>
    <w:rsid w:val="00DB0E51"/>
    <w:rsid w:val="00DB2B52"/>
    <w:rsid w:val="00DB2B5D"/>
    <w:rsid w:val="00DB448F"/>
    <w:rsid w:val="00DB4E91"/>
    <w:rsid w:val="00DB71FC"/>
    <w:rsid w:val="00DB7E2C"/>
    <w:rsid w:val="00DC1283"/>
    <w:rsid w:val="00DC17C0"/>
    <w:rsid w:val="00DC4F6D"/>
    <w:rsid w:val="00DC560A"/>
    <w:rsid w:val="00DC6FF5"/>
    <w:rsid w:val="00DC7614"/>
    <w:rsid w:val="00DC7C68"/>
    <w:rsid w:val="00DD0738"/>
    <w:rsid w:val="00DD12F1"/>
    <w:rsid w:val="00DD1EB9"/>
    <w:rsid w:val="00DD3055"/>
    <w:rsid w:val="00DD343C"/>
    <w:rsid w:val="00DD38BE"/>
    <w:rsid w:val="00DD39E3"/>
    <w:rsid w:val="00DD3C36"/>
    <w:rsid w:val="00DD4DDF"/>
    <w:rsid w:val="00DD51B8"/>
    <w:rsid w:val="00DD52A8"/>
    <w:rsid w:val="00DD6BF3"/>
    <w:rsid w:val="00DD726C"/>
    <w:rsid w:val="00DD7291"/>
    <w:rsid w:val="00DD73E0"/>
    <w:rsid w:val="00DE08AB"/>
    <w:rsid w:val="00DE1147"/>
    <w:rsid w:val="00DE1194"/>
    <w:rsid w:val="00DE195E"/>
    <w:rsid w:val="00DE1F5F"/>
    <w:rsid w:val="00DE3E70"/>
    <w:rsid w:val="00DE473D"/>
    <w:rsid w:val="00DE7469"/>
    <w:rsid w:val="00DF00CD"/>
    <w:rsid w:val="00DF0D4B"/>
    <w:rsid w:val="00DF168B"/>
    <w:rsid w:val="00DF1A67"/>
    <w:rsid w:val="00DF2A6F"/>
    <w:rsid w:val="00DF40F8"/>
    <w:rsid w:val="00DF501F"/>
    <w:rsid w:val="00DF5915"/>
    <w:rsid w:val="00DF5B1E"/>
    <w:rsid w:val="00DF6857"/>
    <w:rsid w:val="00E021AD"/>
    <w:rsid w:val="00E024BA"/>
    <w:rsid w:val="00E02885"/>
    <w:rsid w:val="00E02B1B"/>
    <w:rsid w:val="00E03312"/>
    <w:rsid w:val="00E03796"/>
    <w:rsid w:val="00E03BF4"/>
    <w:rsid w:val="00E04516"/>
    <w:rsid w:val="00E0458D"/>
    <w:rsid w:val="00E0759A"/>
    <w:rsid w:val="00E10857"/>
    <w:rsid w:val="00E1152F"/>
    <w:rsid w:val="00E126E6"/>
    <w:rsid w:val="00E13026"/>
    <w:rsid w:val="00E1345E"/>
    <w:rsid w:val="00E134A3"/>
    <w:rsid w:val="00E14913"/>
    <w:rsid w:val="00E15317"/>
    <w:rsid w:val="00E1635C"/>
    <w:rsid w:val="00E16E6E"/>
    <w:rsid w:val="00E17B40"/>
    <w:rsid w:val="00E2044F"/>
    <w:rsid w:val="00E20ECC"/>
    <w:rsid w:val="00E21214"/>
    <w:rsid w:val="00E244AE"/>
    <w:rsid w:val="00E24B02"/>
    <w:rsid w:val="00E2504E"/>
    <w:rsid w:val="00E25740"/>
    <w:rsid w:val="00E30C1A"/>
    <w:rsid w:val="00E31D35"/>
    <w:rsid w:val="00E35C81"/>
    <w:rsid w:val="00E36E80"/>
    <w:rsid w:val="00E402D3"/>
    <w:rsid w:val="00E4060E"/>
    <w:rsid w:val="00E4131A"/>
    <w:rsid w:val="00E43221"/>
    <w:rsid w:val="00E43319"/>
    <w:rsid w:val="00E43E16"/>
    <w:rsid w:val="00E45FAA"/>
    <w:rsid w:val="00E46FA0"/>
    <w:rsid w:val="00E4714F"/>
    <w:rsid w:val="00E502F8"/>
    <w:rsid w:val="00E514EC"/>
    <w:rsid w:val="00E52557"/>
    <w:rsid w:val="00E52BDC"/>
    <w:rsid w:val="00E54C0A"/>
    <w:rsid w:val="00E5633E"/>
    <w:rsid w:val="00E57569"/>
    <w:rsid w:val="00E60AD8"/>
    <w:rsid w:val="00E610D4"/>
    <w:rsid w:val="00E614D3"/>
    <w:rsid w:val="00E65C10"/>
    <w:rsid w:val="00E66420"/>
    <w:rsid w:val="00E701B1"/>
    <w:rsid w:val="00E702E3"/>
    <w:rsid w:val="00E70DDE"/>
    <w:rsid w:val="00E7220D"/>
    <w:rsid w:val="00E73373"/>
    <w:rsid w:val="00E73DC6"/>
    <w:rsid w:val="00E7408E"/>
    <w:rsid w:val="00E7537F"/>
    <w:rsid w:val="00E76C68"/>
    <w:rsid w:val="00E771A2"/>
    <w:rsid w:val="00E800FD"/>
    <w:rsid w:val="00E81C88"/>
    <w:rsid w:val="00E8450C"/>
    <w:rsid w:val="00E84CC1"/>
    <w:rsid w:val="00E8739B"/>
    <w:rsid w:val="00E90741"/>
    <w:rsid w:val="00E91ACC"/>
    <w:rsid w:val="00E91B6F"/>
    <w:rsid w:val="00E93259"/>
    <w:rsid w:val="00E93F3E"/>
    <w:rsid w:val="00E941E3"/>
    <w:rsid w:val="00E94840"/>
    <w:rsid w:val="00E94F0D"/>
    <w:rsid w:val="00E96C94"/>
    <w:rsid w:val="00EA091C"/>
    <w:rsid w:val="00EA0F68"/>
    <w:rsid w:val="00EA1ACD"/>
    <w:rsid w:val="00EA1D1F"/>
    <w:rsid w:val="00EA1EB7"/>
    <w:rsid w:val="00EA1EB8"/>
    <w:rsid w:val="00EA2B49"/>
    <w:rsid w:val="00EA5428"/>
    <w:rsid w:val="00EB07F5"/>
    <w:rsid w:val="00EB0CBC"/>
    <w:rsid w:val="00EB29D6"/>
    <w:rsid w:val="00EB655E"/>
    <w:rsid w:val="00EC03B8"/>
    <w:rsid w:val="00EC1DB0"/>
    <w:rsid w:val="00EC2012"/>
    <w:rsid w:val="00EC35F8"/>
    <w:rsid w:val="00EC44C7"/>
    <w:rsid w:val="00EC5B6E"/>
    <w:rsid w:val="00EC6DF4"/>
    <w:rsid w:val="00EC76E4"/>
    <w:rsid w:val="00EC7911"/>
    <w:rsid w:val="00ED0F23"/>
    <w:rsid w:val="00ED1F1A"/>
    <w:rsid w:val="00ED2390"/>
    <w:rsid w:val="00ED23D1"/>
    <w:rsid w:val="00ED2EBC"/>
    <w:rsid w:val="00ED3E35"/>
    <w:rsid w:val="00ED5547"/>
    <w:rsid w:val="00ED614C"/>
    <w:rsid w:val="00ED6BF1"/>
    <w:rsid w:val="00ED7364"/>
    <w:rsid w:val="00EE18A3"/>
    <w:rsid w:val="00EE1A89"/>
    <w:rsid w:val="00EE1CA8"/>
    <w:rsid w:val="00EE36B2"/>
    <w:rsid w:val="00EE3F9D"/>
    <w:rsid w:val="00EE478C"/>
    <w:rsid w:val="00EE49B3"/>
    <w:rsid w:val="00EE6377"/>
    <w:rsid w:val="00EE7FF0"/>
    <w:rsid w:val="00EF2182"/>
    <w:rsid w:val="00EF3540"/>
    <w:rsid w:val="00EF3D8F"/>
    <w:rsid w:val="00EF496F"/>
    <w:rsid w:val="00EF7AEF"/>
    <w:rsid w:val="00EF7FA2"/>
    <w:rsid w:val="00F0022D"/>
    <w:rsid w:val="00F00CAB"/>
    <w:rsid w:val="00F0280E"/>
    <w:rsid w:val="00F02AC2"/>
    <w:rsid w:val="00F02E52"/>
    <w:rsid w:val="00F05761"/>
    <w:rsid w:val="00F06E3F"/>
    <w:rsid w:val="00F077FC"/>
    <w:rsid w:val="00F10C17"/>
    <w:rsid w:val="00F11B49"/>
    <w:rsid w:val="00F13297"/>
    <w:rsid w:val="00F134E2"/>
    <w:rsid w:val="00F13808"/>
    <w:rsid w:val="00F14441"/>
    <w:rsid w:val="00F1559E"/>
    <w:rsid w:val="00F156E3"/>
    <w:rsid w:val="00F16412"/>
    <w:rsid w:val="00F172FD"/>
    <w:rsid w:val="00F178FA"/>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0072"/>
    <w:rsid w:val="00F41466"/>
    <w:rsid w:val="00F425C3"/>
    <w:rsid w:val="00F42A08"/>
    <w:rsid w:val="00F470A0"/>
    <w:rsid w:val="00F47DA6"/>
    <w:rsid w:val="00F50204"/>
    <w:rsid w:val="00F51FB5"/>
    <w:rsid w:val="00F53270"/>
    <w:rsid w:val="00F54179"/>
    <w:rsid w:val="00F556A3"/>
    <w:rsid w:val="00F56981"/>
    <w:rsid w:val="00F6037A"/>
    <w:rsid w:val="00F60915"/>
    <w:rsid w:val="00F62157"/>
    <w:rsid w:val="00F623B3"/>
    <w:rsid w:val="00F63283"/>
    <w:rsid w:val="00F63F45"/>
    <w:rsid w:val="00F63F8C"/>
    <w:rsid w:val="00F64DF9"/>
    <w:rsid w:val="00F70FB4"/>
    <w:rsid w:val="00F7201B"/>
    <w:rsid w:val="00F73285"/>
    <w:rsid w:val="00F744FE"/>
    <w:rsid w:val="00F75BC8"/>
    <w:rsid w:val="00F764CE"/>
    <w:rsid w:val="00F7767F"/>
    <w:rsid w:val="00F77F69"/>
    <w:rsid w:val="00F806FF"/>
    <w:rsid w:val="00F81CFB"/>
    <w:rsid w:val="00F834B1"/>
    <w:rsid w:val="00F83832"/>
    <w:rsid w:val="00F838BC"/>
    <w:rsid w:val="00F86206"/>
    <w:rsid w:val="00F86355"/>
    <w:rsid w:val="00F8699D"/>
    <w:rsid w:val="00F903A5"/>
    <w:rsid w:val="00F90498"/>
    <w:rsid w:val="00F905F4"/>
    <w:rsid w:val="00F9102E"/>
    <w:rsid w:val="00F91F0D"/>
    <w:rsid w:val="00F920C1"/>
    <w:rsid w:val="00F92E0B"/>
    <w:rsid w:val="00F92F98"/>
    <w:rsid w:val="00F930D9"/>
    <w:rsid w:val="00F94D56"/>
    <w:rsid w:val="00F95D61"/>
    <w:rsid w:val="00F95D7D"/>
    <w:rsid w:val="00F97E65"/>
    <w:rsid w:val="00FA009F"/>
    <w:rsid w:val="00FA0CD9"/>
    <w:rsid w:val="00FA2027"/>
    <w:rsid w:val="00FA24C1"/>
    <w:rsid w:val="00FA3814"/>
    <w:rsid w:val="00FB085F"/>
    <w:rsid w:val="00FB24C1"/>
    <w:rsid w:val="00FB27B2"/>
    <w:rsid w:val="00FB2AE9"/>
    <w:rsid w:val="00FB3251"/>
    <w:rsid w:val="00FB43C9"/>
    <w:rsid w:val="00FB44FF"/>
    <w:rsid w:val="00FB492B"/>
    <w:rsid w:val="00FB4CBB"/>
    <w:rsid w:val="00FB64C5"/>
    <w:rsid w:val="00FB6F0E"/>
    <w:rsid w:val="00FC0372"/>
    <w:rsid w:val="00FC0BC7"/>
    <w:rsid w:val="00FC0F6C"/>
    <w:rsid w:val="00FC20DB"/>
    <w:rsid w:val="00FC65E2"/>
    <w:rsid w:val="00FD09EA"/>
    <w:rsid w:val="00FD370C"/>
    <w:rsid w:val="00FD37CD"/>
    <w:rsid w:val="00FD4946"/>
    <w:rsid w:val="00FD4B8F"/>
    <w:rsid w:val="00FD4E03"/>
    <w:rsid w:val="00FD5069"/>
    <w:rsid w:val="00FD7715"/>
    <w:rsid w:val="00FD7A2A"/>
    <w:rsid w:val="00FE0483"/>
    <w:rsid w:val="00FE0947"/>
    <w:rsid w:val="00FE0ECD"/>
    <w:rsid w:val="00FE0FCF"/>
    <w:rsid w:val="00FE1C7A"/>
    <w:rsid w:val="00FE28DD"/>
    <w:rsid w:val="00FE32D6"/>
    <w:rsid w:val="00FE4884"/>
    <w:rsid w:val="00FE5B12"/>
    <w:rsid w:val="00FE6BD3"/>
    <w:rsid w:val="00FE6C7B"/>
    <w:rsid w:val="00FF14BF"/>
    <w:rsid w:val="00FF269A"/>
    <w:rsid w:val="00FF2A23"/>
    <w:rsid w:val="00FF371D"/>
    <w:rsid w:val="00FF37F6"/>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2340434">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4906604">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3376967">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948">
      <w:bodyDiv w:val="1"/>
      <w:marLeft w:val="0"/>
      <w:marRight w:val="0"/>
      <w:marTop w:val="0"/>
      <w:marBottom w:val="0"/>
      <w:divBdr>
        <w:top w:val="none" w:sz="0" w:space="0" w:color="auto"/>
        <w:left w:val="none" w:sz="0" w:space="0" w:color="auto"/>
        <w:bottom w:val="none" w:sz="0" w:space="0" w:color="auto"/>
        <w:right w:val="none" w:sz="0" w:space="0" w:color="auto"/>
      </w:divBdr>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75617078">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39213149">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4713852">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418010">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89657496">
      <w:bodyDiv w:val="1"/>
      <w:marLeft w:val="0"/>
      <w:marRight w:val="0"/>
      <w:marTop w:val="0"/>
      <w:marBottom w:val="0"/>
      <w:divBdr>
        <w:top w:val="none" w:sz="0" w:space="0" w:color="auto"/>
        <w:left w:val="none" w:sz="0" w:space="0" w:color="auto"/>
        <w:bottom w:val="none" w:sz="0" w:space="0" w:color="auto"/>
        <w:right w:val="none" w:sz="0" w:space="0" w:color="auto"/>
      </w:divBdr>
    </w:div>
    <w:div w:id="889727026">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5848372">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999966756">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56860406">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342">
      <w:bodyDiv w:val="1"/>
      <w:marLeft w:val="0"/>
      <w:marRight w:val="0"/>
      <w:marTop w:val="0"/>
      <w:marBottom w:val="0"/>
      <w:divBdr>
        <w:top w:val="none" w:sz="0" w:space="0" w:color="auto"/>
        <w:left w:val="none" w:sz="0" w:space="0" w:color="auto"/>
        <w:bottom w:val="none" w:sz="0" w:space="0" w:color="auto"/>
        <w:right w:val="none" w:sz="0" w:space="0" w:color="auto"/>
      </w:divBdr>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1049671">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49934974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6764093">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7145">
      <w:bodyDiv w:val="1"/>
      <w:marLeft w:val="0"/>
      <w:marRight w:val="0"/>
      <w:marTop w:val="0"/>
      <w:marBottom w:val="0"/>
      <w:divBdr>
        <w:top w:val="none" w:sz="0" w:space="0" w:color="auto"/>
        <w:left w:val="none" w:sz="0" w:space="0" w:color="auto"/>
        <w:bottom w:val="none" w:sz="0" w:space="0" w:color="auto"/>
        <w:right w:val="none" w:sz="0" w:space="0" w:color="auto"/>
      </w:divBdr>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2802790">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210927">
      <w:bodyDiv w:val="1"/>
      <w:marLeft w:val="0"/>
      <w:marRight w:val="0"/>
      <w:marTop w:val="0"/>
      <w:marBottom w:val="0"/>
      <w:divBdr>
        <w:top w:val="none" w:sz="0" w:space="0" w:color="auto"/>
        <w:left w:val="none" w:sz="0" w:space="0" w:color="auto"/>
        <w:bottom w:val="none" w:sz="0" w:space="0" w:color="auto"/>
        <w:right w:val="none" w:sz="0" w:space="0" w:color="auto"/>
      </w:divBdr>
      <w:divsChild>
        <w:div w:id="1108086591">
          <w:marLeft w:val="0"/>
          <w:marRight w:val="0"/>
          <w:marTop w:val="315"/>
          <w:marBottom w:val="0"/>
          <w:divBdr>
            <w:top w:val="none" w:sz="0" w:space="0" w:color="auto"/>
            <w:left w:val="none" w:sz="0" w:space="0" w:color="auto"/>
            <w:bottom w:val="none" w:sz="0" w:space="0" w:color="auto"/>
            <w:right w:val="none" w:sz="0" w:space="0" w:color="auto"/>
          </w:divBdr>
        </w:div>
        <w:div w:id="1401751672">
          <w:marLeft w:val="0"/>
          <w:marRight w:val="0"/>
          <w:marTop w:val="0"/>
          <w:marBottom w:val="150"/>
          <w:divBdr>
            <w:top w:val="none" w:sz="0" w:space="0" w:color="auto"/>
            <w:left w:val="none" w:sz="0" w:space="0" w:color="auto"/>
            <w:bottom w:val="none" w:sz="0" w:space="0" w:color="auto"/>
            <w:right w:val="none" w:sz="0" w:space="0" w:color="auto"/>
          </w:divBdr>
          <w:divsChild>
            <w:div w:id="1423453489">
              <w:marLeft w:val="0"/>
              <w:marRight w:val="0"/>
              <w:marTop w:val="0"/>
              <w:marBottom w:val="0"/>
              <w:divBdr>
                <w:top w:val="none" w:sz="0" w:space="0" w:color="auto"/>
                <w:left w:val="none" w:sz="0" w:space="0" w:color="auto"/>
                <w:bottom w:val="none" w:sz="0" w:space="0" w:color="auto"/>
                <w:right w:val="none" w:sz="0" w:space="0" w:color="auto"/>
              </w:divBdr>
              <w:divsChild>
                <w:div w:id="1647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09696">
      <w:bodyDiv w:val="1"/>
      <w:marLeft w:val="0"/>
      <w:marRight w:val="0"/>
      <w:marTop w:val="0"/>
      <w:marBottom w:val="0"/>
      <w:divBdr>
        <w:top w:val="none" w:sz="0" w:space="0" w:color="auto"/>
        <w:left w:val="none" w:sz="0" w:space="0" w:color="auto"/>
        <w:bottom w:val="none" w:sz="0" w:space="0" w:color="auto"/>
        <w:right w:val="none" w:sz="0" w:space="0" w:color="auto"/>
      </w:divBdr>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27473202">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098">
      <w:bodyDiv w:val="1"/>
      <w:marLeft w:val="0"/>
      <w:marRight w:val="0"/>
      <w:marTop w:val="0"/>
      <w:marBottom w:val="0"/>
      <w:divBdr>
        <w:top w:val="none" w:sz="0" w:space="0" w:color="auto"/>
        <w:left w:val="none" w:sz="0" w:space="0" w:color="auto"/>
        <w:bottom w:val="none" w:sz="0" w:space="0" w:color="auto"/>
        <w:right w:val="none" w:sz="0" w:space="0" w:color="auto"/>
      </w:divBdr>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1881">
      <w:bodyDiv w:val="1"/>
      <w:marLeft w:val="0"/>
      <w:marRight w:val="0"/>
      <w:marTop w:val="0"/>
      <w:marBottom w:val="0"/>
      <w:divBdr>
        <w:top w:val="none" w:sz="0" w:space="0" w:color="auto"/>
        <w:left w:val="none" w:sz="0" w:space="0" w:color="auto"/>
        <w:bottom w:val="none" w:sz="0" w:space="0" w:color="auto"/>
        <w:right w:val="none" w:sz="0" w:space="0" w:color="auto"/>
      </w:divBdr>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09262178">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084758">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5352">
      <w:bodyDiv w:val="1"/>
      <w:marLeft w:val="0"/>
      <w:marRight w:val="0"/>
      <w:marTop w:val="0"/>
      <w:marBottom w:val="0"/>
      <w:divBdr>
        <w:top w:val="none" w:sz="0" w:space="0" w:color="auto"/>
        <w:left w:val="none" w:sz="0" w:space="0" w:color="auto"/>
        <w:bottom w:val="none" w:sz="0" w:space="0" w:color="auto"/>
        <w:right w:val="none" w:sz="0" w:space="0" w:color="auto"/>
      </w:divBdr>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0059144">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portenvironment.org/sites/te/files/publications/2016_11_CE_Delft_7G93_Share_of_aviation_and_maritime_transport_DEF.pdf" TargetMode="External"/><Relationship Id="rId18" Type="http://schemas.openxmlformats.org/officeDocument/2006/relationships/hyperlink" Target="http://www.clientearth.org/uk-agrees-new-air-pollution-law-raising-awkward-brexit-questions-new-coalition-launched/" TargetMode="External"/><Relationship Id="rId26" Type="http://schemas.openxmlformats.org/officeDocument/2006/relationships/hyperlink" Target="http://www.foeeurope.org/nature-dodges-bullet-huge-campaign-saves-nature-laws-071216" TargetMode="External"/><Relationship Id="rId39" Type="http://schemas.openxmlformats.org/officeDocument/2006/relationships/hyperlink" Target="https://www.greatermanchester-ca.gov.uk/info/20081/draft_plan" TargetMode="External"/><Relationship Id="rId21" Type="http://schemas.openxmlformats.org/officeDocument/2006/relationships/hyperlink" Target="http://green-alliance.org.uk/launch_of_greener_uk_coalition.php" TargetMode="External"/><Relationship Id="rId34" Type="http://schemas.openxmlformats.org/officeDocument/2006/relationships/hyperlink" Target="http://www.sunwindenergy.com/wind-energy/record-10000-mw-generation-wind-power-uk" TargetMode="External"/><Relationship Id="rId42" Type="http://schemas.openxmlformats.org/officeDocument/2006/relationships/hyperlink" Target="http://www.cpre.org.uk/media-centre/sound-bites/item/4437-government-lifts-holding-decision-on-birmingham-local-plan" TargetMode="External"/><Relationship Id="rId47" Type="http://schemas.openxmlformats.org/officeDocument/2006/relationships/hyperlink" Target="http://www.telegraph.co.uk/news/2016/11/26/housing-crisis-ministers-urge-councils-build-green-belt-land/" TargetMode="External"/><Relationship Id="rId50" Type="http://schemas.openxmlformats.org/officeDocument/2006/relationships/hyperlink" Target="https://www.gov.uk/government/statistics/house-building-new-build-dwellings-england-july-to-september-2016" TargetMode="External"/><Relationship Id="rId55" Type="http://schemas.openxmlformats.org/officeDocument/2006/relationships/hyperlink" Target="file:///C:\Users\mzdiwgm2\AppData\Local\Temp\&#8226;%09https:\www.gov.uk\government\uploads\system\uploads\attachment_data\file\574523\2905918_NIC_Pipieline_pdf_v9.pdf" TargetMode="External"/><Relationship Id="rId63" Type="http://schemas.openxmlformats.org/officeDocument/2006/relationships/hyperlink" Target="http://www.keepbritaintidy.org/home/481" TargetMode="External"/><Relationship Id="rId68" Type="http://schemas.openxmlformats.org/officeDocument/2006/relationships/hyperlink" Target="http://ecosystemsknowledge.net/events/local-accounting-2017" TargetMode="External"/><Relationship Id="rId76" Type="http://schemas.openxmlformats.org/officeDocument/2006/relationships/hyperlink" Target="http://www.iema.net/policy/natural-environment/principles-and-guidance"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ncvo.org.uk/practical-support/cross-sector-working/work-shadow-scheme/planning-your-day" TargetMode="External"/><Relationship Id="rId2" Type="http://schemas.openxmlformats.org/officeDocument/2006/relationships/styles" Target="styles.xml"/><Relationship Id="rId16" Type="http://schemas.openxmlformats.org/officeDocument/2006/relationships/hyperlink" Target="https://act.foe.co.uk/act/demand-protection-climate-refugees?utm_source=Friends+of+the+Earth+Communications&amp;utm_campaign=6c73550cc8-LM1612014&amp;utm_medium=email&amp;utm_term=0_383af65c6b-6c73550cc8-20757677" TargetMode="External"/><Relationship Id="rId29" Type="http://schemas.openxmlformats.org/officeDocument/2006/relationships/hyperlink" Target="https://www.gov.uk/government/publications/defra-single-departmental-plan-2015-to-2020/single-departmental-plan-2015-to-2020" TargetMode="External"/><Relationship Id="rId11" Type="http://schemas.openxmlformats.org/officeDocument/2006/relationships/hyperlink" Target="http://www.vsnw.org.uk/publications/nwel-green-bullet" TargetMode="External"/><Relationship Id="rId24" Type="http://schemas.openxmlformats.org/officeDocument/2006/relationships/hyperlink" Target="http://www.edie.net/news/11/IEMA-outlines-policy-opportunities-and-challenges-for-2017/?utm_source=dailynewsletter,%20edie%20daily%20newsletter&amp;utm_medium=email,%20email&amp;utm_content=news&amp;utm_campaign=dailynewsletter,%2073f1ced6c6-dailynewsletter" TargetMode="External"/><Relationship Id="rId32" Type="http://schemas.openxmlformats.org/officeDocument/2006/relationships/hyperlink" Target="https://www.rspb.org.uk/community/ourwork/b/martinharper/default.aspx" TargetMode="External"/><Relationship Id="rId37" Type="http://schemas.openxmlformats.org/officeDocument/2006/relationships/hyperlink" Target="http://www.uckfieldfm.co.uk/2016/local-news/overturned-planning-permission-in-newick-sees-councillors-resign/" TargetMode="External"/><Relationship Id="rId40" Type="http://schemas.openxmlformats.org/officeDocument/2006/relationships/hyperlink" Target="http://www.housingthepowerhouse.com/downloads/Greater-Manchester-Plan-Open-Letter-to-GM-Leaders.pdf" TargetMode="External"/><Relationship Id="rId45" Type="http://schemas.openxmlformats.org/officeDocument/2006/relationships/hyperlink" Target="https://www.gov.uk/government/publications/local-plans-expert-group-report-to-the-secretary-of-state" TargetMode="External"/><Relationship Id="rId53" Type="http://schemas.openxmlformats.org/officeDocument/2006/relationships/hyperlink" Target="https://www.gov.uk/government/publications/improving-planning-performance-criteria-for-designation" TargetMode="External"/><Relationship Id="rId58" Type="http://schemas.openxmlformats.org/officeDocument/2006/relationships/hyperlink" Target="https://www.gov.uk/government/speeches/roads-funding" TargetMode="External"/><Relationship Id="rId66" Type="http://schemas.openxmlformats.org/officeDocument/2006/relationships/hyperlink" Target="http://gmlch.ontheplatform.org.uk/article/climate-change-and-low-emissions-pathway-mapped-out-greater-manchester" TargetMode="External"/><Relationship Id="rId74" Type="http://schemas.openxmlformats.org/officeDocument/2006/relationships/hyperlink" Target="http://www.civicvoice.org.uk/get-involved/designawards/" TargetMode="External"/><Relationship Id="rId79" Type="http://schemas.openxmlformats.org/officeDocument/2006/relationships/hyperlink" Target="https://www.gov.uk/government/consultations/amending-environmental-impact-asssessment-regulations"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gov.wales/statistics-and-research/local-authority-municipal-waste-management/?lang=en" TargetMode="External"/><Relationship Id="rId82" Type="http://schemas.openxmlformats.org/officeDocument/2006/relationships/hyperlink" Target="https://www.surveymonkey.co.uk/r/TJGFQYD" TargetMode="External"/><Relationship Id="rId19" Type="http://schemas.openxmlformats.org/officeDocument/2006/relationships/hyperlink" Target="https://www.london.gov.uk/press-releases/mayoral/mayor-doubles-funding-to-clean-up-londons-ai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die.net/news/9/28-Days-Later--What-we-know-so-far-about-Trump-s-presidential-reign/?utm_source=dailynewsletter,%20edie%20daily%20newsletter&amp;utm_medium=email,%20email&amp;utm_content=news&amp;utm_campaign=dailynewsletter,%20790a662ec1-dailynewsletter" TargetMode="External"/><Relationship Id="rId22" Type="http://schemas.openxmlformats.org/officeDocument/2006/relationships/hyperlink" Target="http://www.green-alliance.org.uk/greeneruk" TargetMode="External"/><Relationship Id="rId27" Type="http://schemas.openxmlformats.org/officeDocument/2006/relationships/hyperlink" Target="http://www.ciwem.org/chief-executives-blog-a-place-that-is-great-for-living-in-and-sits-responsibly-within-our-world/" TargetMode="External"/><Relationship Id="rId30" Type="http://schemas.openxmlformats.org/officeDocument/2006/relationships/hyperlink" Target="https://www.google.co.uk/url?sa=t&amp;rct=j&amp;q=&amp;esrc=s&amp;source=web&amp;cd=1&amp;cad=rja&amp;uact=8&amp;ved=0ahUKEwi5q5WErYDRAhUDNxQKHVupDfYQFggaMAA&amp;url=https%3A%2F%2Fwww.greatermanchester-ca.gov.uk%2Fdownload%2Fmeetings%2Fid%2F1384%2F04_defra_pioneercity_region&amp;usg=AFQjCNFwzKUZ-fVwnfK-dFuJ1RJDSzkPrQ&amp;sig2=8E_LBSlNJvSTIdpRLAAETw&amp;bvm=bv.142059868,d.d2s" TargetMode="External"/><Relationship Id="rId35" Type="http://schemas.openxmlformats.org/officeDocument/2006/relationships/hyperlink" Target="http://www.parliament.uk/business/publications/written-questions-answers-statements/written-statement/Commons/2016-12-12/HCWS346/" TargetMode="External"/><Relationship Id="rId43" Type="http://schemas.openxmlformats.org/officeDocument/2006/relationships/hyperlink" Target="http://www.insidehousing.co.uk/local-mp-pledges-to-fight-birmingham-plan-decision/7017858.article" TargetMode="External"/><Relationship Id="rId48" Type="http://schemas.openxmlformats.org/officeDocument/2006/relationships/hyperlink" Target="https://www.gov.uk/government/speeches/building-the-homes-we-need" TargetMode="External"/><Relationship Id="rId56" Type="http://schemas.openxmlformats.org/officeDocument/2006/relationships/hyperlink" Target="https://www.gov.uk/government/speeches/roads-funding" TargetMode="External"/><Relationship Id="rId64" Type="http://schemas.openxmlformats.org/officeDocument/2006/relationships/hyperlink" Target="http://www.cpre.org.uk/media-centre/latest-news-releases/item/4455-invest-in-green-belt-for-the-parks-paths-and-woodlands-of-tomorrow-says-cpre" TargetMode="External"/><Relationship Id="rId69" Type="http://schemas.openxmlformats.org/officeDocument/2006/relationships/hyperlink" Target="http://www.nerc-bess.net/" TargetMode="External"/><Relationship Id="rId77" Type="http://schemas.openxmlformats.org/officeDocument/2006/relationships/hyperlink" Target="http://claspinfo.org/CumbriaAdapt" TargetMode="External"/><Relationship Id="rId8" Type="http://schemas.openxmlformats.org/officeDocument/2006/relationships/image" Target="media/image1.jpeg"/><Relationship Id="rId51" Type="http://schemas.openxmlformats.org/officeDocument/2006/relationships/hyperlink" Target="https://www.gov.uk/government/statistics/land-use-change-statistics-2015-to-2016" TargetMode="External"/><Relationship Id="rId72" Type="http://schemas.openxmlformats.org/officeDocument/2006/relationships/hyperlink" Target="mailto:workshadow@ncvo.org.uk" TargetMode="External"/><Relationship Id="rId80" Type="http://schemas.openxmlformats.org/officeDocument/2006/relationships/hyperlink" Target="https://www.bdb-law.co.uk/blogs/planning-act-2008/734-government-consults-on-new-environmental-assessment-regulations/" TargetMode="External"/><Relationship Id="rId85" Type="http://schemas.openxmlformats.org/officeDocument/2006/relationships/hyperlink" Target="mailto:andyyuille@gmail.com" TargetMode="External"/><Relationship Id="rId3" Type="http://schemas.microsoft.com/office/2007/relationships/stylesWithEffects" Target="stylesWithEffects.xml"/><Relationship Id="rId12" Type="http://schemas.openxmlformats.org/officeDocument/2006/relationships/hyperlink" Target="https://www.tcpa.org.uk/planning-for-the-climate-challenge" TargetMode="External"/><Relationship Id="rId17" Type="http://schemas.openxmlformats.org/officeDocument/2006/relationships/hyperlink" Target="http://www.omaha.com/news/world/eu-starts-legal-action-against-states-over-vw-emissions/article_a4875470-3e98-540a-9e2c-1a6809623dc4.html" TargetMode="External"/><Relationship Id="rId25" Type="http://schemas.openxmlformats.org/officeDocument/2006/relationships/hyperlink" Target="https://www.gov.uk/government/news/minister-we-will-maintain-our-proud-record-on-environmental-science-and-conservation-after-leaving-the-eu" TargetMode="External"/><Relationship Id="rId33" Type="http://schemas.openxmlformats.org/officeDocument/2006/relationships/hyperlink" Target="https://www.gov.uk/government/publications/recovered-appeal-land-at-redeham-hall-smallfield-surrey-ref-3146389-5-december-2016" TargetMode="External"/><Relationship Id="rId38" Type="http://schemas.openxmlformats.org/officeDocument/2006/relationships/hyperlink" Target="http://www.housingthepowerhouse.com/index.html" TargetMode="External"/><Relationship Id="rId46" Type="http://schemas.openxmlformats.org/officeDocument/2006/relationships/hyperlink" Target="http://www.telegraph.co.uk/news/2016/12/18/nimby-backlash-fear-cabinet-ministers-ahead-major-new-year-assault/" TargetMode="External"/><Relationship Id="rId59" Type="http://schemas.openxmlformats.org/officeDocument/2006/relationships/hyperlink" Target="http://www.nwtar.org.uk/index.php" TargetMode="External"/><Relationship Id="rId67" Type="http://schemas.openxmlformats.org/officeDocument/2006/relationships/hyperlink" Target="https://www.greatermanchester-ca.gov.uk/info/20130/talk_about_energy_efficiency_and_low-carbon_greater_manchester" TargetMode="External"/><Relationship Id="rId20" Type="http://schemas.openxmlformats.org/officeDocument/2006/relationships/hyperlink" Target="https://act.foe.co.uk/ditchdiesel?utm_source=Friends+of+the+Earth+Communications&amp;utm_campaign=2196ba04f6-LM1612020&amp;utm_medium=email&amp;utm_term=0_383af65c6b-2196ba04f6-20757677" TargetMode="External"/><Relationship Id="rId41" Type="http://schemas.openxmlformats.org/officeDocument/2006/relationships/hyperlink" Target="https://www.gov.uk/government/speeches/building-the-homes-we-need" TargetMode="External"/><Relationship Id="rId54" Type="http://schemas.openxmlformats.org/officeDocument/2006/relationships/hyperlink" Target="http://moderngov.cheshireeast.gov.uk/ecminutes/ieDecisionDetails.aspx?ID=1879" TargetMode="External"/><Relationship Id="rId62" Type="http://schemas.openxmlformats.org/officeDocument/2006/relationships/hyperlink" Target="https://www.sepa.org.uk/media/219489/2015-household-waste-summary-data-with-commentary.pdf" TargetMode="External"/><Relationship Id="rId70" Type="http://schemas.openxmlformats.org/officeDocument/2006/relationships/hyperlink" Target="mailto:toshiko.smith@york.ac.uk" TargetMode="External"/><Relationship Id="rId75" Type="http://schemas.openxmlformats.org/officeDocument/2006/relationships/hyperlink" Target="http://www.civicvoice.org.uk/get-involved/designawards/design-award-2017-application-form/" TargetMode="External"/><Relationship Id="rId83" Type="http://schemas.openxmlformats.org/officeDocument/2006/relationships/hyperlink" Target="mailto:andyyuille@gmail.com"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corporateeurope.org/sites/default/files/attachments/the_carbon_welfare_report.pdf" TargetMode="External"/><Relationship Id="rId23" Type="http://schemas.openxmlformats.org/officeDocument/2006/relationships/hyperlink" Target="http://www.iema.net/news/news/2016/12/13/iema-shines-spotlight-on-top-five-policy-opportunities-for-2017/" TargetMode="External"/><Relationship Id="rId28" Type="http://schemas.openxmlformats.org/officeDocument/2006/relationships/hyperlink" Target="http://www.ciwem.org/wp-content/uploads/2016/08/1.1-Nick-Barter.pdf" TargetMode="External"/><Relationship Id="rId36" Type="http://schemas.openxmlformats.org/officeDocument/2006/relationships/hyperlink" Target="https://www.roydswithyking.com/parish-council-wins-decisive-victory-local-authority-new-homes-battle/" TargetMode="External"/><Relationship Id="rId49" Type="http://schemas.openxmlformats.org/officeDocument/2006/relationships/hyperlink" Target="http://www.cpre.org.uk/media-centre/latest-news-releases/item/4434-housing-white-paper-tackling-housing-crisis-needs-realistic-housing-targets" TargetMode="External"/><Relationship Id="rId57" Type="http://schemas.openxmlformats.org/officeDocument/2006/relationships/hyperlink" Target="http://www.bettertransport.org.uk/media/28-november-2016-roads-policy-too-focused-on-building-more-roads" TargetMode="External"/><Relationship Id="rId10" Type="http://schemas.openxmlformats.org/officeDocument/2006/relationships/hyperlink" Target="mailto:andyyuille@gmail.com" TargetMode="External"/><Relationship Id="rId31" Type="http://schemas.openxmlformats.org/officeDocument/2006/relationships/hyperlink" Target="http://www.euwfd.com/html/environmental-news-highlights.html" TargetMode="External"/><Relationship Id="rId44" Type="http://schemas.openxmlformats.org/officeDocument/2006/relationships/hyperlink" Target="https://hansard.parliament.uk/Commons/2016-11-28/debates/32AED347-3475-4E5B-A910-8E3146336862/TopicalQuestions" TargetMode="External"/><Relationship Id="rId52" Type="http://schemas.openxmlformats.org/officeDocument/2006/relationships/hyperlink" Target="http://www.cpre.org.uk/media-centre/latest-news-releases/item/4414-more-than-a-million-homes-possible-on-suitable-brownfield-land" TargetMode="External"/><Relationship Id="rId60" Type="http://schemas.openxmlformats.org/officeDocument/2006/relationships/hyperlink" Target="https://www.gov.uk/government/statistics/local-authority-collected-waste-management-annual-results" TargetMode="External"/><Relationship Id="rId65" Type="http://schemas.openxmlformats.org/officeDocument/2006/relationships/hyperlink" Target="https://www.nationaltrust.org.uk/features/report-major-developments-in-national-parks" TargetMode="External"/><Relationship Id="rId73" Type="http://schemas.openxmlformats.org/officeDocument/2006/relationships/hyperlink" Target="http://www.cpre.org.uk/resources/energy-and-waste/climate-change-and-energy/item/4439-future-energy-landscapes-a-new-approach-to-local-energy-planning" TargetMode="External"/><Relationship Id="rId78" Type="http://schemas.openxmlformats.org/officeDocument/2006/relationships/hyperlink" Target="https://www.gov.uk/government/news/putting-small-charities-at-the-heart-of-public-services" TargetMode="External"/><Relationship Id="rId81" Type="http://schemas.openxmlformats.org/officeDocument/2006/relationships/hyperlink" Target="http://www.merseyforest.org.uk/our-work/green-learning-environments/" TargetMode="External"/><Relationship Id="rId86" Type="http://schemas.openxmlformats.org/officeDocument/2006/relationships/hyperlink" Target="mailto:warren.escadale@vsnw.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template.dotx</Template>
  <TotalTime>0</TotalTime>
  <Pages>4</Pages>
  <Words>4427</Words>
  <Characters>25239</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29607</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Graeme Moore</cp:lastModifiedBy>
  <cp:revision>2</cp:revision>
  <cp:lastPrinted>2009-07-28T11:55:00Z</cp:lastPrinted>
  <dcterms:created xsi:type="dcterms:W3CDTF">2016-12-20T12:39:00Z</dcterms:created>
  <dcterms:modified xsi:type="dcterms:W3CDTF">2016-12-20T12:39:00Z</dcterms:modified>
</cp:coreProperties>
</file>